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9F" w:rsidRDefault="001D7C69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79F" w:rsidRDefault="001D7C69">
      <w:pPr>
        <w:spacing w:after="0"/>
      </w:pPr>
      <w:r>
        <w:rPr>
          <w:b/>
          <w:color w:val="000000"/>
        </w:rPr>
        <w:t xml:space="preserve">Об утверждении Правил использования сетей телерадиовещания для оповещения населения об угрозе жизни, здоровью людей и порядке действий в сложившейся обстановке при чрезвычайных ситуациях природного и техногенного характера, а также в интересах обороны, </w:t>
      </w:r>
      <w:r>
        <w:rPr>
          <w:b/>
          <w:color w:val="000000"/>
        </w:rPr>
        <w:t>национальной безопасности и охраны правопорядка</w:t>
      </w:r>
    </w:p>
    <w:p w:rsidR="00AB479F" w:rsidRDefault="001D7C69">
      <w:pPr>
        <w:spacing w:after="0"/>
      </w:pPr>
      <w:r>
        <w:rPr>
          <w:color w:val="000000"/>
          <w:sz w:val="20"/>
        </w:rPr>
        <w:t>Приказ Министра по инвестициям и развитию Республики Казахстан от 16 июля 2015 года № 763. Зарегистрирован в Министерстве юстиции Республики Казахстан 28 августа 2015 года № 11982</w:t>
      </w:r>
    </w:p>
    <w:p w:rsidR="00AB479F" w:rsidRDefault="001D7C69">
      <w:pPr>
        <w:spacing w:after="0"/>
      </w:pPr>
      <w:bookmarkStart w:id="1" w:name="z1"/>
      <w:r>
        <w:rPr>
          <w:color w:val="000000"/>
          <w:sz w:val="20"/>
        </w:rPr>
        <w:t>      В соответствии с пункт</w:t>
      </w:r>
      <w:r>
        <w:rPr>
          <w:color w:val="000000"/>
          <w:sz w:val="20"/>
        </w:rPr>
        <w:t xml:space="preserve">ом 4 статьи 27 Закона Республики Казахстан от 18 января 2012 года «О телерадиовещании» </w:t>
      </w:r>
      <w:r>
        <w:rPr>
          <w:b/>
          <w:color w:val="000000"/>
          <w:sz w:val="20"/>
        </w:rPr>
        <w:t>ПРИКАЗЫВАЮ:</w:t>
      </w:r>
      <w:r>
        <w:br/>
      </w:r>
      <w:r>
        <w:rPr>
          <w:color w:val="000000"/>
          <w:sz w:val="20"/>
        </w:rPr>
        <w:t>      1. Утвердить Правила использования сетей телерадиовещания для оповещения населения об угрозе жизни, здоровью людей и порядке действий в сложившейся обс</w:t>
      </w:r>
      <w:r>
        <w:rPr>
          <w:color w:val="000000"/>
          <w:sz w:val="20"/>
        </w:rPr>
        <w:t>тановке при чрезвычайных ситуациях природного и техногенного характера, а также в интересах обороны, национальной безопасности и охраны правопорядка.</w:t>
      </w:r>
      <w:r>
        <w:br/>
      </w:r>
      <w:r>
        <w:rPr>
          <w:color w:val="000000"/>
          <w:sz w:val="20"/>
        </w:rPr>
        <w:t>      2. Комитету связи, информатизации и информации Министерства по инвестициям и развитию Республики Каз</w:t>
      </w:r>
      <w:r>
        <w:rPr>
          <w:color w:val="000000"/>
          <w:sz w:val="20"/>
        </w:rPr>
        <w:t>ахстан обеспечить: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в течение десяти календарных дней после государственной регистрации настоящего приказа в Министерстве юстиции Республики Казахс</w:t>
      </w:r>
      <w:r>
        <w:rPr>
          <w:color w:val="000000"/>
          <w:sz w:val="20"/>
        </w:rPr>
        <w:t>тан направление копии приказа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color w:val="000000"/>
          <w:sz w:val="20"/>
        </w:rPr>
        <w:t>      3) размещение настоящего приказа на интернет-ресурсе Министерства по инвестициям и развитию Республики Казахстан и</w:t>
      </w:r>
      <w:r>
        <w:rPr>
          <w:color w:val="000000"/>
          <w:sz w:val="20"/>
        </w:rPr>
        <w:t xml:space="preserve"> на интранет-портале государственных органов;</w:t>
      </w:r>
      <w:r>
        <w:br/>
      </w:r>
      <w:r>
        <w:rPr>
          <w:color w:val="000000"/>
          <w:sz w:val="20"/>
        </w:rPr>
        <w:t>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</w:t>
      </w:r>
      <w:r>
        <w:rPr>
          <w:color w:val="000000"/>
          <w:sz w:val="20"/>
        </w:rPr>
        <w:t>итию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color w:val="000000"/>
          <w:sz w:val="20"/>
        </w:rPr>
        <w:t xml:space="preserve">       3. Контроль за исполнением настоящего приказа возложить на курирующего вице-министра по инвестициям и развитию Республ</w:t>
      </w:r>
      <w:r>
        <w:rPr>
          <w:color w:val="000000"/>
          <w:sz w:val="20"/>
        </w:rPr>
        <w:t xml:space="preserve">ики Казахстан. </w:t>
      </w:r>
      <w:r>
        <w:br/>
      </w:r>
      <w:r>
        <w:rPr>
          <w:color w:val="000000"/>
          <w:sz w:val="20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 w:rsidR="00AB479F" w:rsidRDefault="001D7C69">
      <w:pPr>
        <w:spacing w:after="0"/>
      </w:pPr>
      <w:r>
        <w:rPr>
          <w:i/>
          <w:color w:val="000000"/>
          <w:sz w:val="20"/>
        </w:rPr>
        <w:t>      Министр</w:t>
      </w:r>
      <w:r>
        <w:br/>
      </w:r>
      <w:r>
        <w:rPr>
          <w:i/>
          <w:color w:val="000000"/>
          <w:sz w:val="20"/>
        </w:rPr>
        <w:t>      по инвестициям и развитию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А. Исекешев</w:t>
      </w:r>
    </w:p>
    <w:p w:rsidR="00AB479F" w:rsidRDefault="001D7C69">
      <w:pPr>
        <w:spacing w:after="0"/>
      </w:pPr>
      <w:r>
        <w:rPr>
          <w:color w:val="000000"/>
          <w:sz w:val="20"/>
        </w:rPr>
        <w:t>      </w:t>
      </w:r>
      <w:r>
        <w:rPr>
          <w:i/>
          <w:color w:val="000000"/>
          <w:sz w:val="20"/>
        </w:rPr>
        <w:t>«СОГЛАСОВАН»</w:t>
      </w:r>
      <w:r>
        <w:br/>
      </w:r>
      <w:r>
        <w:rPr>
          <w:i/>
          <w:color w:val="000000"/>
          <w:sz w:val="20"/>
        </w:rPr>
        <w:t>      Министр обороны</w:t>
      </w:r>
      <w:r>
        <w:br/>
      </w:r>
      <w:r>
        <w:rPr>
          <w:i/>
          <w:color w:val="000000"/>
          <w:sz w:val="20"/>
        </w:rPr>
        <w:t>      Республики Казахстан</w:t>
      </w:r>
      <w:r>
        <w:br/>
      </w:r>
      <w:r>
        <w:rPr>
          <w:i/>
          <w:color w:val="000000"/>
          <w:sz w:val="20"/>
        </w:rPr>
        <w:t>      ______________ И. Тасмагамбетов</w:t>
      </w:r>
      <w:r>
        <w:br/>
      </w:r>
      <w:r>
        <w:rPr>
          <w:i/>
          <w:color w:val="000000"/>
          <w:sz w:val="20"/>
        </w:rPr>
        <w:t>      30 июля 2015 года</w:t>
      </w:r>
    </w:p>
    <w:p w:rsidR="00AB479F" w:rsidRDefault="001D7C69">
      <w:pPr>
        <w:spacing w:after="0"/>
      </w:pPr>
      <w:r>
        <w:rPr>
          <w:i/>
          <w:color w:val="000000"/>
          <w:sz w:val="20"/>
        </w:rPr>
        <w:t>      «СОГЛАСОВАН»</w:t>
      </w:r>
      <w:r>
        <w:br/>
      </w:r>
      <w:r>
        <w:rPr>
          <w:i/>
          <w:color w:val="000000"/>
          <w:sz w:val="20"/>
        </w:rPr>
        <w:t>      Председатель Комитета</w:t>
      </w:r>
      <w:r>
        <w:br/>
      </w:r>
      <w:r>
        <w:rPr>
          <w:i/>
          <w:color w:val="000000"/>
          <w:sz w:val="20"/>
        </w:rPr>
        <w:t>      национальной безопасности</w:t>
      </w:r>
      <w:r>
        <w:br/>
      </w:r>
      <w:r>
        <w:rPr>
          <w:i/>
          <w:color w:val="000000"/>
          <w:sz w:val="20"/>
        </w:rPr>
        <w:t>      Республики Казахстан</w:t>
      </w:r>
      <w:r>
        <w:br/>
      </w:r>
      <w:r>
        <w:rPr>
          <w:i/>
          <w:color w:val="000000"/>
          <w:sz w:val="20"/>
        </w:rPr>
        <w:t>      ______________</w:t>
      </w:r>
      <w:r>
        <w:rPr>
          <w:i/>
          <w:color w:val="000000"/>
          <w:sz w:val="20"/>
        </w:rPr>
        <w:t xml:space="preserve"> Н. Абыкаев</w:t>
      </w:r>
      <w:r>
        <w:br/>
      </w:r>
      <w:r>
        <w:rPr>
          <w:i/>
          <w:color w:val="000000"/>
          <w:sz w:val="20"/>
        </w:rPr>
        <w:t>      24 июля 2015 года</w:t>
      </w:r>
    </w:p>
    <w:p w:rsidR="00AB479F" w:rsidRDefault="001D7C69">
      <w:pPr>
        <w:spacing w:after="0"/>
      </w:pPr>
      <w:r>
        <w:rPr>
          <w:i/>
          <w:color w:val="000000"/>
          <w:sz w:val="20"/>
        </w:rPr>
        <w:t>      «СОГЛАСОВАН»</w:t>
      </w:r>
      <w:r>
        <w:br/>
      </w:r>
      <w:r>
        <w:rPr>
          <w:i/>
          <w:color w:val="000000"/>
          <w:sz w:val="20"/>
        </w:rPr>
        <w:t>      И.о. Министра внутренних дел</w:t>
      </w:r>
      <w:r>
        <w:br/>
      </w:r>
      <w:r>
        <w:rPr>
          <w:i/>
          <w:color w:val="000000"/>
          <w:sz w:val="20"/>
        </w:rPr>
        <w:lastRenderedPageBreak/>
        <w:t>      Республики Казахстан</w:t>
      </w:r>
      <w:r>
        <w:br/>
      </w:r>
      <w:r>
        <w:rPr>
          <w:i/>
          <w:color w:val="000000"/>
          <w:sz w:val="20"/>
        </w:rPr>
        <w:t>      _______________ Р. Жакупов</w:t>
      </w:r>
      <w:r>
        <w:br/>
      </w:r>
      <w:r>
        <w:rPr>
          <w:i/>
          <w:color w:val="000000"/>
          <w:sz w:val="20"/>
        </w:rPr>
        <w:t>      25 июля 2015 года</w:t>
      </w:r>
    </w:p>
    <w:p w:rsidR="00AB479F" w:rsidRDefault="001D7C69">
      <w:pPr>
        <w:spacing w:after="0"/>
        <w:jc w:val="right"/>
      </w:pPr>
      <w:bookmarkStart w:id="2" w:name="z6"/>
      <w:r>
        <w:rPr>
          <w:color w:val="000000"/>
          <w:sz w:val="20"/>
        </w:rPr>
        <w:t xml:space="preserve">  Утверждены        </w:t>
      </w:r>
      <w:r>
        <w:br/>
      </w:r>
      <w:r>
        <w:rPr>
          <w:color w:val="000000"/>
          <w:sz w:val="20"/>
        </w:rPr>
        <w:t xml:space="preserve"> приказом Министра    </w:t>
      </w:r>
      <w:r>
        <w:br/>
      </w:r>
      <w:r>
        <w:rPr>
          <w:color w:val="000000"/>
          <w:sz w:val="20"/>
        </w:rPr>
        <w:t xml:space="preserve"> по инвестициям и развитию </w:t>
      </w:r>
      <w:r>
        <w:br/>
      </w:r>
      <w:r>
        <w:rPr>
          <w:color w:val="000000"/>
          <w:sz w:val="20"/>
        </w:rPr>
        <w:t xml:space="preserve"> Республик</w:t>
      </w:r>
      <w:r>
        <w:rPr>
          <w:color w:val="000000"/>
          <w:sz w:val="20"/>
        </w:rPr>
        <w:t xml:space="preserve">и Казахстан   </w:t>
      </w:r>
      <w:r>
        <w:br/>
      </w:r>
      <w:r>
        <w:rPr>
          <w:color w:val="000000"/>
          <w:sz w:val="20"/>
        </w:rPr>
        <w:t>от 16 июля 2015 года № 763</w:t>
      </w:r>
    </w:p>
    <w:p w:rsidR="00AB479F" w:rsidRDefault="001D7C69">
      <w:pPr>
        <w:spacing w:after="0"/>
      </w:pPr>
      <w:bookmarkStart w:id="3" w:name="z7"/>
      <w:bookmarkEnd w:id="2"/>
      <w:r>
        <w:rPr>
          <w:b/>
          <w:color w:val="000000"/>
        </w:rPr>
        <w:t xml:space="preserve">   Правила</w:t>
      </w:r>
      <w:r>
        <w:br/>
      </w:r>
      <w:r>
        <w:rPr>
          <w:b/>
          <w:color w:val="000000"/>
        </w:rPr>
        <w:t>использования сетей телерадиовещания для оповещения населения</w:t>
      </w:r>
      <w:r>
        <w:br/>
      </w:r>
      <w:r>
        <w:rPr>
          <w:b/>
          <w:color w:val="000000"/>
        </w:rPr>
        <w:t>об угрозе жизни, здоровью людей и порядке действий в</w:t>
      </w:r>
      <w:r>
        <w:br/>
      </w:r>
      <w:r>
        <w:rPr>
          <w:b/>
          <w:color w:val="000000"/>
        </w:rPr>
        <w:t>сложившейся обстановке при чрезвычайных ситуациях природного и</w:t>
      </w:r>
      <w:r>
        <w:br/>
      </w:r>
      <w:r>
        <w:rPr>
          <w:b/>
          <w:color w:val="000000"/>
        </w:rPr>
        <w:t>техногенного характера, а</w:t>
      </w:r>
      <w:r>
        <w:rPr>
          <w:b/>
          <w:color w:val="000000"/>
        </w:rPr>
        <w:t xml:space="preserve"> также в интересах обороны,</w:t>
      </w:r>
      <w:r>
        <w:br/>
      </w:r>
      <w:r>
        <w:rPr>
          <w:b/>
          <w:color w:val="000000"/>
        </w:rPr>
        <w:t>национальной безопасности и охраны правопорядка</w:t>
      </w:r>
    </w:p>
    <w:p w:rsidR="00AB479F" w:rsidRDefault="001D7C69">
      <w:pPr>
        <w:spacing w:after="0"/>
      </w:pPr>
      <w:bookmarkStart w:id="4" w:name="z8"/>
      <w:bookmarkEnd w:id="3"/>
      <w:r>
        <w:rPr>
          <w:b/>
          <w:color w:val="000000"/>
        </w:rPr>
        <w:t xml:space="preserve">   1. Общие положения</w:t>
      </w:r>
    </w:p>
    <w:p w:rsidR="00AB479F" w:rsidRDefault="001D7C69">
      <w:pPr>
        <w:spacing w:after="0"/>
      </w:pPr>
      <w:bookmarkStart w:id="5" w:name="z9"/>
      <w:bookmarkEnd w:id="4"/>
      <w:r>
        <w:rPr>
          <w:color w:val="000000"/>
          <w:sz w:val="20"/>
        </w:rPr>
        <w:t>      1. Настоящие Правила использования сетей телерадиовещания для оповещения населения об угрозе жизни, здоровью людей и порядке действий в сложившейся обст</w:t>
      </w:r>
      <w:r>
        <w:rPr>
          <w:color w:val="000000"/>
          <w:sz w:val="20"/>
        </w:rPr>
        <w:t>ановке при чрезвычайных ситуациях природного и техногенного характера, а также в интересах обороны, национальной безопасности и охраны правопорядка (далее – Правила) разработаны в соответствии с пунктом 4 статьи 27 Закона Республики Казахстан «О телерадиов</w:t>
      </w:r>
      <w:r>
        <w:rPr>
          <w:color w:val="000000"/>
          <w:sz w:val="20"/>
        </w:rPr>
        <w:t>ещании».</w:t>
      </w:r>
      <w:r>
        <w:br/>
      </w:r>
      <w:r>
        <w:rPr>
          <w:color w:val="000000"/>
          <w:sz w:val="20"/>
        </w:rPr>
        <w:t>      2. Оповещение населения осуществляется в целях информирования о правилах поведения, порядке действий и мерах, необходимых для сохранения жизни и здоровья людей, охраны объектов хозяйствования и окружающей среды, поддержания общественного пор</w:t>
      </w:r>
      <w:r>
        <w:rPr>
          <w:color w:val="000000"/>
          <w:sz w:val="20"/>
        </w:rPr>
        <w:t>ядка.</w:t>
      </w:r>
      <w:r>
        <w:br/>
      </w:r>
      <w:r>
        <w:rPr>
          <w:color w:val="000000"/>
          <w:sz w:val="20"/>
        </w:rPr>
        <w:t>      3. Использование сетей телерадиовещания для оповещения населения осуществляется путем передачи видео, текстовых и речевых сообщений по всем сетям и каналам телерадиовещания с прерыванием трансляции текущих теле-, радиопрограмм.</w:t>
      </w:r>
      <w:r>
        <w:br/>
      </w:r>
      <w:r>
        <w:rPr>
          <w:color w:val="000000"/>
          <w:sz w:val="20"/>
        </w:rPr>
        <w:t>      4. Оповеще</w:t>
      </w:r>
      <w:r>
        <w:rPr>
          <w:color w:val="000000"/>
          <w:sz w:val="20"/>
        </w:rPr>
        <w:t>ние населения с использованием сетей телерадиовещания при осуществлении мероприятий по оповещению населения при чрезвычайных ситуациях природного и техногенного характера, а также в интересах обороны, национальной безопасности и охраны правопорядка осущест</w:t>
      </w:r>
      <w:r>
        <w:rPr>
          <w:color w:val="000000"/>
          <w:sz w:val="20"/>
        </w:rPr>
        <w:t>вляют:</w:t>
      </w:r>
      <w:r>
        <w:br/>
      </w:r>
      <w:r>
        <w:rPr>
          <w:color w:val="000000"/>
          <w:sz w:val="20"/>
        </w:rPr>
        <w:t>      1) уполномоченный орган в сфере гражданской защиты в соответствии с Законом Республики Казахстан от 11 апреля 2014 года «О гражданской защите»;</w:t>
      </w:r>
      <w:r>
        <w:br/>
      </w:r>
      <w:r>
        <w:rPr>
          <w:color w:val="000000"/>
          <w:sz w:val="20"/>
        </w:rPr>
        <w:t xml:space="preserve">      2) органы национальной безопасности Республики Казахстан в соответствии с Законом Республики </w:t>
      </w:r>
      <w:r>
        <w:rPr>
          <w:color w:val="000000"/>
          <w:sz w:val="20"/>
        </w:rPr>
        <w:t>Казахстан от 13 июля 1999 года «О противодействии терроризму»;</w:t>
      </w:r>
      <w:r>
        <w:br/>
      </w:r>
      <w:r>
        <w:rPr>
          <w:color w:val="000000"/>
          <w:sz w:val="20"/>
        </w:rPr>
        <w:t>      3) комендант местности, назначаемый в соответствии с Законом Республики Казахстан от 8 февраля 2003 года «О чрезвычайном положении».</w:t>
      </w:r>
      <w:r>
        <w:br/>
      </w:r>
      <w:r>
        <w:rPr>
          <w:color w:val="000000"/>
          <w:sz w:val="20"/>
        </w:rPr>
        <w:t xml:space="preserve">      5. Настоящие Правила являются обязательными для </w:t>
      </w:r>
      <w:r>
        <w:rPr>
          <w:color w:val="000000"/>
          <w:sz w:val="20"/>
        </w:rPr>
        <w:t>всех теле-, радиокомпаний и операторов телерадиовещания, осуществляющих деятельность на территории Республики Казахстан, независимо от их форм собственности.</w:t>
      </w:r>
    </w:p>
    <w:p w:rsidR="00AB479F" w:rsidRDefault="001D7C69">
      <w:pPr>
        <w:spacing w:after="0"/>
      </w:pPr>
      <w:bookmarkStart w:id="6" w:name="z13"/>
      <w:bookmarkEnd w:id="5"/>
      <w:r>
        <w:rPr>
          <w:b/>
          <w:color w:val="000000"/>
        </w:rPr>
        <w:t xml:space="preserve">   2. Порядок использования сетей телерадиовещания</w:t>
      </w:r>
      <w:r>
        <w:br/>
      </w:r>
      <w:r>
        <w:rPr>
          <w:b/>
          <w:color w:val="000000"/>
        </w:rPr>
        <w:t>для оповещения населения об угрозе жизни, здоро</w:t>
      </w:r>
      <w:r>
        <w:rPr>
          <w:b/>
          <w:color w:val="000000"/>
        </w:rPr>
        <w:t>вью людей и</w:t>
      </w:r>
      <w:r>
        <w:br/>
      </w:r>
      <w:r>
        <w:rPr>
          <w:b/>
          <w:color w:val="000000"/>
        </w:rPr>
        <w:t>порядке действий в сложившейся обстановке при чрезвычайных</w:t>
      </w:r>
      <w:r>
        <w:br/>
      </w:r>
      <w:r>
        <w:rPr>
          <w:b/>
          <w:color w:val="000000"/>
        </w:rPr>
        <w:t>ситуациях природного и техногенного характера, а также в</w:t>
      </w:r>
      <w:r>
        <w:br/>
      </w:r>
      <w:r>
        <w:rPr>
          <w:b/>
          <w:color w:val="000000"/>
        </w:rPr>
        <w:t>интересах обороны, национальной безопасности и охраны</w:t>
      </w:r>
      <w:r>
        <w:br/>
      </w:r>
      <w:r>
        <w:rPr>
          <w:b/>
          <w:color w:val="000000"/>
        </w:rPr>
        <w:t>правопорядка</w:t>
      </w:r>
    </w:p>
    <w:p w:rsidR="00AB479F" w:rsidRDefault="001D7C69">
      <w:pPr>
        <w:spacing w:after="0"/>
      </w:pPr>
      <w:bookmarkStart w:id="7" w:name="z15"/>
      <w:bookmarkEnd w:id="6"/>
      <w:r>
        <w:rPr>
          <w:color w:val="000000"/>
          <w:sz w:val="20"/>
        </w:rPr>
        <w:t xml:space="preserve">      6. Уполномоченные органы и должностные лица, указанные </w:t>
      </w:r>
      <w:r>
        <w:rPr>
          <w:color w:val="000000"/>
          <w:sz w:val="20"/>
        </w:rPr>
        <w:t>в пункте 4 настоящих Правил, передают операторам телерадиовещания и теле-, радиокомпаниям технические средства оповещения и носители информации, содержащие видео, текстовые и речевые сообщения об угрозе жизни, здоровью людей и порядке действий в сложившейс</w:t>
      </w:r>
      <w:r>
        <w:rPr>
          <w:color w:val="000000"/>
          <w:sz w:val="20"/>
        </w:rPr>
        <w:t xml:space="preserve">я обстановке при чрезвычайных ситуациях природного и техногенного характера, а также в интересах обороны, национальной безопасности и охраны правопорядка. </w:t>
      </w:r>
      <w:r>
        <w:br/>
      </w:r>
      <w:r>
        <w:rPr>
          <w:color w:val="000000"/>
          <w:sz w:val="20"/>
        </w:rPr>
        <w:t>      7. Порядок взаимодействия операторов телерадиовещания и уполномоченных органов определяются со</w:t>
      </w:r>
      <w:r>
        <w:rPr>
          <w:color w:val="000000"/>
          <w:sz w:val="20"/>
        </w:rPr>
        <w:t>ответствующими регламентами, разрабатываемыми и утверждаемыми оператором телерадиовещания совместно с уполномоченными органами.</w:t>
      </w:r>
      <w:r>
        <w:br/>
      </w:r>
      <w:r>
        <w:rPr>
          <w:color w:val="000000"/>
          <w:sz w:val="20"/>
        </w:rPr>
        <w:t>      8. Операторы телерадиовещания и теле-, радиокомпании после получения от оперативных дежурных уполномоченных органов и долж</w:t>
      </w:r>
      <w:r>
        <w:rPr>
          <w:color w:val="000000"/>
          <w:sz w:val="20"/>
        </w:rPr>
        <w:t>ностных лиц, указанных в пункте 4 настоящих Правил, извещения в течении десяти минут осуществляют прерывание трансляции теле-, радиопрограмм и обеспечивают передачу соответствующей информации населению с носителей информации.</w:t>
      </w:r>
      <w:r>
        <w:br/>
      </w:r>
      <w:r>
        <w:rPr>
          <w:color w:val="000000"/>
          <w:sz w:val="20"/>
        </w:rPr>
        <w:t xml:space="preserve">      9. В исключительных, не </w:t>
      </w:r>
      <w:r>
        <w:rPr>
          <w:color w:val="000000"/>
          <w:sz w:val="20"/>
        </w:rPr>
        <w:t>терпящих отлагательства случаях, для незамедлительного оповещения населения трансляции теле-, радиопрограмм прерываются непосредственно с рабочих мест оперативных дежурных уполномоченного органа в сфере гражданской защиты, оборудованных ведомственными техн</w:t>
      </w:r>
      <w:r>
        <w:rPr>
          <w:color w:val="000000"/>
          <w:sz w:val="20"/>
        </w:rPr>
        <w:t>ическими средствами прерывания трансляций теле-, радиопрограмм, с последующим устным (не позднее десяти минут с момента прерывания трансляции), а также письменным уведомлением соответствующего оператора телерадиовещания и теле-, радиокомпании в течение пят</w:t>
      </w:r>
      <w:r>
        <w:rPr>
          <w:color w:val="000000"/>
          <w:sz w:val="20"/>
        </w:rPr>
        <w:t>и рабочих дней.</w:t>
      </w:r>
      <w:r>
        <w:br/>
      </w:r>
      <w:r>
        <w:rPr>
          <w:color w:val="000000"/>
          <w:sz w:val="20"/>
        </w:rPr>
        <w:t>      Разовая продолжительность прерывания трансляций текущих теле-, радиопрограмм не должна превышать пять минут при двух-трехкратном его повторении в течение одного часа.</w:t>
      </w:r>
      <w:r>
        <w:br/>
      </w:r>
      <w:r>
        <w:rPr>
          <w:color w:val="000000"/>
          <w:sz w:val="20"/>
        </w:rPr>
        <w:t xml:space="preserve">      10. Передача речевых сообщений в прямом эфире при прерывании </w:t>
      </w:r>
      <w:r>
        <w:rPr>
          <w:color w:val="000000"/>
          <w:sz w:val="20"/>
        </w:rPr>
        <w:t>трансляции телевизионных и радиопрограмм при необходимости осуществляется оперативными дежурными уполномоченных органов либо дикторами операторов телерадиовещания и теле-, радиокомпаний.</w:t>
      </w:r>
      <w:r>
        <w:br/>
      </w:r>
      <w:r>
        <w:rPr>
          <w:color w:val="000000"/>
          <w:sz w:val="20"/>
        </w:rPr>
        <w:t>      11. В целях обеспечения надежности сетей телерадиовещания уполн</w:t>
      </w:r>
      <w:r>
        <w:rPr>
          <w:color w:val="000000"/>
          <w:sz w:val="20"/>
        </w:rPr>
        <w:t>омоченный орган в сфере гражданской защиты совместно с операторами телерадиовещания и теле-, радиокомпаниями периодически, не реже одного раза в квартал осуществляют проверку готовности технических средств к прерыванию трансляции телевизионных и радиопрогр</w:t>
      </w:r>
      <w:r>
        <w:rPr>
          <w:color w:val="000000"/>
          <w:sz w:val="20"/>
        </w:rPr>
        <w:t>амм.</w:t>
      </w:r>
    </w:p>
    <w:bookmarkEnd w:id="7"/>
    <w:p w:rsidR="00AB479F" w:rsidRDefault="001D7C69">
      <w:pPr>
        <w:spacing w:after="0"/>
      </w:pPr>
      <w:r>
        <w:br/>
      </w:r>
      <w:r>
        <w:br/>
      </w:r>
    </w:p>
    <w:p w:rsidR="00AB479F" w:rsidRDefault="001D7C69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AB479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B479F"/>
    <w:rsid w:val="001D7C69"/>
    <w:rsid w:val="00AB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D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7C69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Антонина</cp:lastModifiedBy>
  <cp:revision>2</cp:revision>
  <dcterms:created xsi:type="dcterms:W3CDTF">2015-10-13T05:16:00Z</dcterms:created>
  <dcterms:modified xsi:type="dcterms:W3CDTF">2015-10-13T05:16:00Z</dcterms:modified>
</cp:coreProperties>
</file>