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F2C" w:rsidRDefault="00E15228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F2C" w:rsidRPr="00E15228" w:rsidRDefault="00E15228">
      <w:pPr>
        <w:spacing w:after="0"/>
        <w:rPr>
          <w:lang w:val="ru-RU"/>
        </w:rPr>
      </w:pPr>
      <w:r w:rsidRPr="00E15228">
        <w:rPr>
          <w:b/>
          <w:color w:val="000000"/>
          <w:lang w:val="ru-RU"/>
        </w:rPr>
        <w:t>Об утверждении Правил учета реквизированного имущества, переданного для нужд обеспечения мероприятий по ликвидации чрезвычайных ситуаций природного и техногенного характера, а также при проведении спасательных и аварийно-восстановительных работ</w:t>
      </w:r>
    </w:p>
    <w:p w:rsidR="005E3F2C" w:rsidRPr="00E15228" w:rsidRDefault="00E15228">
      <w:pPr>
        <w:spacing w:after="0"/>
        <w:rPr>
          <w:lang w:val="ru-RU"/>
        </w:rPr>
      </w:pPr>
      <w:r w:rsidRPr="00E15228">
        <w:rPr>
          <w:color w:val="000000"/>
          <w:sz w:val="20"/>
          <w:lang w:val="ru-RU"/>
        </w:rPr>
        <w:t>Постановление Правительства Республики Казахстан от 6 октября 2011 года № 1145</w:t>
      </w:r>
    </w:p>
    <w:p w:rsidR="005E3F2C" w:rsidRPr="00E15228" w:rsidRDefault="00E15228">
      <w:pPr>
        <w:spacing w:after="0"/>
        <w:rPr>
          <w:lang w:val="ru-RU"/>
        </w:rPr>
      </w:pPr>
      <w:bookmarkStart w:id="1" w:name="z1"/>
      <w:r>
        <w:rPr>
          <w:color w:val="000000"/>
          <w:sz w:val="20"/>
        </w:rPr>
        <w:t>     </w:t>
      </w:r>
      <w:r w:rsidRPr="00E15228">
        <w:rPr>
          <w:color w:val="000000"/>
          <w:sz w:val="20"/>
          <w:lang w:val="ru-RU"/>
        </w:rPr>
        <w:t xml:space="preserve"> В</w:t>
      </w:r>
      <w:r>
        <w:rPr>
          <w:color w:val="000000"/>
          <w:sz w:val="20"/>
        </w:rPr>
        <w:t> </w:t>
      </w:r>
      <w:r w:rsidRPr="00E15228">
        <w:rPr>
          <w:color w:val="000000"/>
          <w:sz w:val="20"/>
          <w:lang w:val="ru-RU"/>
        </w:rPr>
        <w:t>соответствии с</w:t>
      </w:r>
      <w:r>
        <w:rPr>
          <w:color w:val="000000"/>
          <w:sz w:val="20"/>
        </w:rPr>
        <w:t> </w:t>
      </w:r>
      <w:r w:rsidRPr="00E15228">
        <w:rPr>
          <w:color w:val="000000"/>
          <w:sz w:val="20"/>
          <w:lang w:val="ru-RU"/>
        </w:rPr>
        <w:t xml:space="preserve">пунктом 2 статьи 46 Закона Республики Казахстан от 1 марта 2011 года «О государственном имуществе» Правительство Республики Казахстан </w:t>
      </w:r>
      <w:r w:rsidRPr="00E15228">
        <w:rPr>
          <w:b/>
          <w:color w:val="000000"/>
          <w:sz w:val="20"/>
          <w:lang w:val="ru-RU"/>
        </w:rPr>
        <w:t>ПОСТАНОВЛЯЕТ:</w:t>
      </w:r>
      <w:r w:rsidRPr="00E15228">
        <w:rPr>
          <w:lang w:val="ru-RU"/>
        </w:rPr>
        <w:br/>
      </w:r>
      <w:r>
        <w:rPr>
          <w:color w:val="000000"/>
          <w:sz w:val="20"/>
        </w:rPr>
        <w:t>     </w:t>
      </w:r>
      <w:r w:rsidRPr="00E15228">
        <w:rPr>
          <w:color w:val="000000"/>
          <w:sz w:val="20"/>
          <w:lang w:val="ru-RU"/>
        </w:rPr>
        <w:t xml:space="preserve"> </w:t>
      </w:r>
      <w:r w:rsidRPr="00E15228">
        <w:rPr>
          <w:color w:val="000000"/>
          <w:sz w:val="20"/>
          <w:lang w:val="ru-RU"/>
        </w:rPr>
        <w:t>1. Утвердить прилагаемые</w:t>
      </w:r>
      <w:r>
        <w:rPr>
          <w:color w:val="000000"/>
          <w:sz w:val="20"/>
        </w:rPr>
        <w:t> </w:t>
      </w:r>
      <w:r w:rsidRPr="00E15228">
        <w:rPr>
          <w:color w:val="000000"/>
          <w:sz w:val="20"/>
          <w:lang w:val="ru-RU"/>
        </w:rPr>
        <w:t>Правила учета реквизированного имущества, переданного для нужд обеспечения мероприятий по ликвидации чрезвычайных ситуаций природного и техногенного характера, а также при проведении спасательных и аварийно-восстановительных работ.</w:t>
      </w:r>
      <w:r w:rsidRPr="00E15228">
        <w:rPr>
          <w:lang w:val="ru-RU"/>
        </w:rPr>
        <w:br/>
      </w:r>
      <w:r>
        <w:rPr>
          <w:color w:val="000000"/>
          <w:sz w:val="20"/>
        </w:rPr>
        <w:t>     </w:t>
      </w:r>
      <w:r w:rsidRPr="00E15228">
        <w:rPr>
          <w:color w:val="000000"/>
          <w:sz w:val="20"/>
          <w:lang w:val="ru-RU"/>
        </w:rPr>
        <w:t xml:space="preserve"> 2. Настоящее постановление вводится в действие со дня первого официального опубликования.</w:t>
      </w:r>
    </w:p>
    <w:bookmarkEnd w:id="1"/>
    <w:p w:rsidR="005E3F2C" w:rsidRPr="00E15228" w:rsidRDefault="00E15228">
      <w:pPr>
        <w:spacing w:after="0"/>
        <w:rPr>
          <w:lang w:val="ru-RU"/>
        </w:rPr>
      </w:pPr>
      <w:r>
        <w:rPr>
          <w:i/>
          <w:color w:val="000000"/>
          <w:sz w:val="20"/>
        </w:rPr>
        <w:t>     </w:t>
      </w:r>
      <w:r w:rsidRPr="00E15228">
        <w:rPr>
          <w:i/>
          <w:color w:val="000000"/>
          <w:sz w:val="20"/>
          <w:lang w:val="ru-RU"/>
        </w:rPr>
        <w:t xml:space="preserve"> Премьер-Министр </w:t>
      </w:r>
      <w:r w:rsidRPr="00E15228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E15228">
        <w:rPr>
          <w:i/>
          <w:color w:val="000000"/>
          <w:sz w:val="20"/>
          <w:lang w:val="ru-RU"/>
        </w:rPr>
        <w:t xml:space="preserve"> Республики Казахстан</w:t>
      </w:r>
      <w:r>
        <w:rPr>
          <w:i/>
          <w:color w:val="000000"/>
          <w:sz w:val="20"/>
        </w:rPr>
        <w:t>                      </w:t>
      </w:r>
      <w:r w:rsidRPr="00E15228">
        <w:rPr>
          <w:i/>
          <w:color w:val="000000"/>
          <w:sz w:val="20"/>
          <w:lang w:val="ru-RU"/>
        </w:rPr>
        <w:t xml:space="preserve"> К. Масимов</w:t>
      </w:r>
    </w:p>
    <w:p w:rsidR="005E3F2C" w:rsidRPr="00E15228" w:rsidRDefault="00E15228">
      <w:pPr>
        <w:spacing w:after="0"/>
        <w:jc w:val="right"/>
        <w:rPr>
          <w:lang w:val="ru-RU"/>
        </w:rPr>
      </w:pPr>
      <w:bookmarkStart w:id="2" w:name="z4"/>
      <w:r w:rsidRPr="00E15228">
        <w:rPr>
          <w:color w:val="000000"/>
          <w:sz w:val="20"/>
          <w:lang w:val="ru-RU"/>
        </w:rPr>
        <w:t xml:space="preserve">  Утверждены</w:t>
      </w:r>
      <w:r>
        <w:rPr>
          <w:color w:val="000000"/>
          <w:sz w:val="20"/>
        </w:rPr>
        <w:t>         </w:t>
      </w:r>
      <w:r w:rsidRPr="00E15228">
        <w:rPr>
          <w:color w:val="000000"/>
          <w:sz w:val="20"/>
          <w:lang w:val="ru-RU"/>
        </w:rPr>
        <w:t xml:space="preserve"> </w:t>
      </w:r>
      <w:r w:rsidRPr="00E15228">
        <w:rPr>
          <w:lang w:val="ru-RU"/>
        </w:rPr>
        <w:br/>
      </w:r>
      <w:r w:rsidRPr="00E15228">
        <w:rPr>
          <w:color w:val="000000"/>
          <w:sz w:val="20"/>
          <w:lang w:val="ru-RU"/>
        </w:rPr>
        <w:t>постановлением Правительства</w:t>
      </w:r>
      <w:r w:rsidRPr="00E15228">
        <w:rPr>
          <w:lang w:val="ru-RU"/>
        </w:rPr>
        <w:br/>
      </w:r>
      <w:r w:rsidRPr="00E15228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  </w:t>
      </w:r>
      <w:r w:rsidRPr="00E15228">
        <w:rPr>
          <w:color w:val="000000"/>
          <w:sz w:val="20"/>
          <w:lang w:val="ru-RU"/>
        </w:rPr>
        <w:t xml:space="preserve"> </w:t>
      </w:r>
      <w:r w:rsidRPr="00E15228">
        <w:rPr>
          <w:lang w:val="ru-RU"/>
        </w:rPr>
        <w:br/>
      </w:r>
      <w:r w:rsidRPr="00E15228">
        <w:rPr>
          <w:color w:val="000000"/>
          <w:sz w:val="20"/>
          <w:lang w:val="ru-RU"/>
        </w:rPr>
        <w:t>от 6 октября 2011 года № 1145</w:t>
      </w:r>
    </w:p>
    <w:p w:rsidR="005E3F2C" w:rsidRPr="00E15228" w:rsidRDefault="00E15228">
      <w:pPr>
        <w:spacing w:after="0"/>
        <w:rPr>
          <w:lang w:val="ru-RU"/>
        </w:rPr>
      </w:pPr>
      <w:bookmarkStart w:id="3" w:name="z5"/>
      <w:bookmarkEnd w:id="2"/>
      <w:r w:rsidRPr="00E15228">
        <w:rPr>
          <w:b/>
          <w:color w:val="000000"/>
          <w:lang w:val="ru-RU"/>
        </w:rPr>
        <w:t xml:space="preserve">   Правила</w:t>
      </w:r>
      <w:r w:rsidRPr="00E15228">
        <w:rPr>
          <w:lang w:val="ru-RU"/>
        </w:rPr>
        <w:br/>
      </w:r>
      <w:r w:rsidRPr="00E15228">
        <w:rPr>
          <w:b/>
          <w:color w:val="000000"/>
          <w:lang w:val="ru-RU"/>
        </w:rPr>
        <w:t>учета реквизированного имущества, переданного для нужд</w:t>
      </w:r>
      <w:r w:rsidRPr="00E15228">
        <w:rPr>
          <w:lang w:val="ru-RU"/>
        </w:rPr>
        <w:br/>
      </w:r>
      <w:r w:rsidRPr="00E15228">
        <w:rPr>
          <w:b/>
          <w:color w:val="000000"/>
          <w:lang w:val="ru-RU"/>
        </w:rPr>
        <w:t>обеспечения мероприятий по ликвидации чрезвычайных ситуаций</w:t>
      </w:r>
      <w:r w:rsidRPr="00E15228">
        <w:rPr>
          <w:lang w:val="ru-RU"/>
        </w:rPr>
        <w:br/>
      </w:r>
      <w:r w:rsidRPr="00E15228">
        <w:rPr>
          <w:b/>
          <w:color w:val="000000"/>
          <w:lang w:val="ru-RU"/>
        </w:rPr>
        <w:t>природного и техногенного характера, а также при проведении</w:t>
      </w:r>
      <w:r w:rsidRPr="00E15228">
        <w:rPr>
          <w:lang w:val="ru-RU"/>
        </w:rPr>
        <w:br/>
      </w:r>
      <w:r w:rsidRPr="00E15228">
        <w:rPr>
          <w:b/>
          <w:color w:val="000000"/>
          <w:lang w:val="ru-RU"/>
        </w:rPr>
        <w:t>спасательных и аварийно-восстановитель</w:t>
      </w:r>
      <w:r w:rsidRPr="00E15228">
        <w:rPr>
          <w:b/>
          <w:color w:val="000000"/>
          <w:lang w:val="ru-RU"/>
        </w:rPr>
        <w:t>ных работ</w:t>
      </w:r>
    </w:p>
    <w:p w:rsidR="005E3F2C" w:rsidRPr="00E15228" w:rsidRDefault="00E15228">
      <w:pPr>
        <w:spacing w:after="0"/>
        <w:rPr>
          <w:lang w:val="ru-RU"/>
        </w:rPr>
      </w:pPr>
      <w:bookmarkStart w:id="4" w:name="z6"/>
      <w:bookmarkEnd w:id="3"/>
      <w:r w:rsidRPr="00E15228">
        <w:rPr>
          <w:b/>
          <w:color w:val="000000"/>
          <w:lang w:val="ru-RU"/>
        </w:rPr>
        <w:t xml:space="preserve">   1. Общие положения</w:t>
      </w:r>
    </w:p>
    <w:p w:rsidR="005E3F2C" w:rsidRPr="00E15228" w:rsidRDefault="00E15228">
      <w:pPr>
        <w:spacing w:after="0"/>
        <w:rPr>
          <w:lang w:val="ru-RU"/>
        </w:rPr>
      </w:pPr>
      <w:bookmarkStart w:id="5" w:name="z7"/>
      <w:bookmarkEnd w:id="4"/>
      <w:r>
        <w:rPr>
          <w:color w:val="000000"/>
          <w:sz w:val="20"/>
        </w:rPr>
        <w:t>     </w:t>
      </w:r>
      <w:r w:rsidRPr="00E15228">
        <w:rPr>
          <w:color w:val="000000"/>
          <w:sz w:val="20"/>
          <w:lang w:val="ru-RU"/>
        </w:rPr>
        <w:t xml:space="preserve"> 1. Правила учета реквизированного имущества, переданного для нужд обеспечения мероприятий по ликвидации последствий чрезвычайных ситуаций природного и техногенного характера, а также при проведении спасательных и авари</w:t>
      </w:r>
      <w:r w:rsidRPr="00E15228">
        <w:rPr>
          <w:color w:val="000000"/>
          <w:sz w:val="20"/>
          <w:lang w:val="ru-RU"/>
        </w:rPr>
        <w:t>йно-восстановительных работ разработаны в соответствии с</w:t>
      </w:r>
      <w:r>
        <w:rPr>
          <w:color w:val="000000"/>
          <w:sz w:val="20"/>
        </w:rPr>
        <w:t> </w:t>
      </w:r>
      <w:r w:rsidRPr="00E15228">
        <w:rPr>
          <w:color w:val="000000"/>
          <w:sz w:val="20"/>
          <w:lang w:val="ru-RU"/>
        </w:rPr>
        <w:t>пунктом 2 статьи 46 Закона Республики Казахстан от 1 марта 2011 года «О государственном имуществе» (далее - Закон).</w:t>
      </w:r>
      <w:r w:rsidRPr="00E15228">
        <w:rPr>
          <w:lang w:val="ru-RU"/>
        </w:rPr>
        <w:br/>
      </w:r>
      <w:r>
        <w:rPr>
          <w:color w:val="000000"/>
          <w:sz w:val="20"/>
        </w:rPr>
        <w:t>     </w:t>
      </w:r>
      <w:r w:rsidRPr="00E15228">
        <w:rPr>
          <w:color w:val="000000"/>
          <w:sz w:val="20"/>
          <w:lang w:val="ru-RU"/>
        </w:rPr>
        <w:t xml:space="preserve"> 2. Имущество физических и юридических лиц, реквизируемое и передаваемое для н</w:t>
      </w:r>
      <w:r w:rsidRPr="00E15228">
        <w:rPr>
          <w:color w:val="000000"/>
          <w:sz w:val="20"/>
          <w:lang w:val="ru-RU"/>
        </w:rPr>
        <w:t>ужд обеспечения мероприятий по ликвидации последствий чрезвычайных ситуаций природного и техногенного характера, а также при проведении спасательных и аварийно-восстановительных работ, подлежит специальному учету в соответствии с настоящими Правилами.</w:t>
      </w:r>
      <w:r w:rsidRPr="00E15228">
        <w:rPr>
          <w:lang w:val="ru-RU"/>
        </w:rPr>
        <w:br/>
      </w:r>
      <w:r>
        <w:rPr>
          <w:color w:val="000000"/>
          <w:sz w:val="20"/>
        </w:rPr>
        <w:t>    </w:t>
      </w:r>
      <w:r>
        <w:rPr>
          <w:color w:val="000000"/>
          <w:sz w:val="20"/>
        </w:rPr>
        <w:t> </w:t>
      </w:r>
      <w:r w:rsidRPr="00E1522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 xml:space="preserve">3.  </w:t>
      </w:r>
      <w:r w:rsidRPr="00E15228">
        <w:rPr>
          <w:color w:val="000000"/>
          <w:sz w:val="20"/>
          <w:lang w:val="ru-RU"/>
        </w:rPr>
        <w:t>Учет имущества реквизированного у физических и юридических лиц, организуется в зонах возникновения и в период ликвидации последствий чрезвычайных ситуаций природного и техногенного характера, а также во время проведения спасательных и аварийно-восста</w:t>
      </w:r>
      <w:r w:rsidRPr="00E15228">
        <w:rPr>
          <w:color w:val="000000"/>
          <w:sz w:val="20"/>
          <w:lang w:val="ru-RU"/>
        </w:rPr>
        <w:t>новительных работ.</w:t>
      </w:r>
      <w:r w:rsidRPr="00E15228">
        <w:rPr>
          <w:lang w:val="ru-RU"/>
        </w:rPr>
        <w:br/>
      </w:r>
      <w:r>
        <w:rPr>
          <w:color w:val="000000"/>
          <w:sz w:val="20"/>
        </w:rPr>
        <w:t>     </w:t>
      </w:r>
      <w:r w:rsidRPr="00E15228">
        <w:rPr>
          <w:color w:val="000000"/>
          <w:sz w:val="20"/>
          <w:lang w:val="ru-RU"/>
        </w:rPr>
        <w:t xml:space="preserve"> 4. Учет реквизированного имущества осуществляется государственным органом, осуществившим реквизицию при чрезвычайных ситуациях природного и техногенного характера, который обязан вести учет реквизированного имущества.</w:t>
      </w:r>
    </w:p>
    <w:p w:rsidR="005E3F2C" w:rsidRPr="00E15228" w:rsidRDefault="00E15228">
      <w:pPr>
        <w:spacing w:after="0"/>
        <w:rPr>
          <w:lang w:val="ru-RU"/>
        </w:rPr>
      </w:pPr>
      <w:bookmarkStart w:id="6" w:name="z11"/>
      <w:bookmarkEnd w:id="5"/>
      <w:r w:rsidRPr="00E15228">
        <w:rPr>
          <w:b/>
          <w:color w:val="000000"/>
          <w:lang w:val="ru-RU"/>
        </w:rPr>
        <w:t xml:space="preserve">   2. Порядок</w:t>
      </w:r>
      <w:r w:rsidRPr="00E15228">
        <w:rPr>
          <w:b/>
          <w:color w:val="000000"/>
          <w:lang w:val="ru-RU"/>
        </w:rPr>
        <w:t xml:space="preserve"> учета реквизированного имущества</w:t>
      </w:r>
    </w:p>
    <w:p w:rsidR="005E3F2C" w:rsidRPr="00E15228" w:rsidRDefault="00E15228">
      <w:pPr>
        <w:spacing w:after="0"/>
        <w:rPr>
          <w:lang w:val="ru-RU"/>
        </w:rPr>
      </w:pPr>
      <w:bookmarkStart w:id="7" w:name="z12"/>
      <w:bookmarkEnd w:id="6"/>
      <w:r>
        <w:rPr>
          <w:color w:val="000000"/>
          <w:sz w:val="20"/>
        </w:rPr>
        <w:t>     </w:t>
      </w:r>
      <w:r w:rsidRPr="00E15228">
        <w:rPr>
          <w:color w:val="000000"/>
          <w:sz w:val="20"/>
          <w:lang w:val="ru-RU"/>
        </w:rPr>
        <w:t xml:space="preserve"> 5. Учет реквизированного имущества осуществляется руководителями ликвидации чрезвычайных ситуаций, местных исполнительных органов, аварийно-спасательных служб, начальниками отряда (подразделения, экипажа) аварийно-сп</w:t>
      </w:r>
      <w:r w:rsidRPr="00E15228">
        <w:rPr>
          <w:color w:val="000000"/>
          <w:sz w:val="20"/>
          <w:lang w:val="ru-RU"/>
        </w:rPr>
        <w:t xml:space="preserve">асательных служб или служб экстренной медицинской помощи, принявших решение о реквизиции имущества в течение всего периода использования и хранения имущества. Учет реквизированного имущества завершается </w:t>
      </w:r>
      <w:r w:rsidRPr="00E15228">
        <w:rPr>
          <w:color w:val="000000"/>
          <w:sz w:val="20"/>
          <w:lang w:val="ru-RU"/>
        </w:rPr>
        <w:lastRenderedPageBreak/>
        <w:t>после полного возврата имущества или возмещения его р</w:t>
      </w:r>
      <w:r w:rsidRPr="00E15228">
        <w:rPr>
          <w:color w:val="000000"/>
          <w:sz w:val="20"/>
          <w:lang w:val="ru-RU"/>
        </w:rPr>
        <w:t>ыночной стоимости.</w:t>
      </w:r>
      <w:r w:rsidRPr="00E15228">
        <w:rPr>
          <w:lang w:val="ru-RU"/>
        </w:rPr>
        <w:br/>
      </w:r>
      <w:r>
        <w:rPr>
          <w:color w:val="000000"/>
          <w:sz w:val="20"/>
        </w:rPr>
        <w:t>     </w:t>
      </w:r>
      <w:r w:rsidRPr="00E15228">
        <w:rPr>
          <w:color w:val="000000"/>
          <w:sz w:val="20"/>
          <w:lang w:val="ru-RU"/>
        </w:rPr>
        <w:t xml:space="preserve"> 6. Общее руководство и координация действий руководителей ликвидации чрезвычайных ситуаций, местных исполнительных органов, аварийно-спасательных служб, начальников отряда (подразделения, экипажа) аварийно-спасательных служб или сл</w:t>
      </w:r>
      <w:r w:rsidRPr="00E15228">
        <w:rPr>
          <w:color w:val="000000"/>
          <w:sz w:val="20"/>
          <w:lang w:val="ru-RU"/>
        </w:rPr>
        <w:t>ужб экстренной медицинской и психологической помощи по реквизиции имущества осуществляются уполномоченным органом в сфере гражданской защиты.</w:t>
      </w:r>
      <w:r w:rsidRPr="00E15228">
        <w:rPr>
          <w:lang w:val="ru-RU"/>
        </w:rPr>
        <w:br/>
      </w:r>
      <w:r>
        <w:rPr>
          <w:color w:val="000000"/>
          <w:sz w:val="20"/>
        </w:rPr>
        <w:t>    </w:t>
      </w:r>
      <w:r w:rsidRPr="00E1522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proofErr w:type="spellStart"/>
      <w:proofErr w:type="gramStart"/>
      <w:r>
        <w:rPr>
          <w:color w:val="FF0000"/>
          <w:sz w:val="20"/>
        </w:rPr>
        <w:t>Сноска</w:t>
      </w:r>
      <w:proofErr w:type="spellEnd"/>
      <w:r>
        <w:rPr>
          <w:color w:val="FF0000"/>
          <w:sz w:val="20"/>
        </w:rPr>
        <w:t xml:space="preserve">. </w:t>
      </w:r>
      <w:proofErr w:type="spellStart"/>
      <w:r>
        <w:rPr>
          <w:color w:val="FF0000"/>
          <w:sz w:val="20"/>
        </w:rPr>
        <w:t>Пункт</w:t>
      </w:r>
      <w:proofErr w:type="spellEnd"/>
      <w:r>
        <w:rPr>
          <w:color w:val="FF0000"/>
          <w:sz w:val="20"/>
        </w:rPr>
        <w:t xml:space="preserve"> 6 в </w:t>
      </w:r>
      <w:proofErr w:type="spellStart"/>
      <w:r>
        <w:rPr>
          <w:color w:val="FF0000"/>
          <w:sz w:val="20"/>
        </w:rPr>
        <w:t>редакции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постановления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Правительства</w:t>
      </w:r>
      <w:proofErr w:type="spellEnd"/>
      <w:r>
        <w:rPr>
          <w:color w:val="FF0000"/>
          <w:sz w:val="20"/>
        </w:rPr>
        <w:t xml:space="preserve"> РК </w:t>
      </w:r>
      <w:proofErr w:type="spellStart"/>
      <w:r>
        <w:rPr>
          <w:color w:val="FF0000"/>
          <w:sz w:val="20"/>
        </w:rPr>
        <w:t>от</w:t>
      </w:r>
      <w:proofErr w:type="spellEnd"/>
      <w:r>
        <w:rPr>
          <w:color w:val="FF0000"/>
          <w:sz w:val="20"/>
        </w:rPr>
        <w:t xml:space="preserve"> 02.04.2015 </w:t>
      </w:r>
      <w:r>
        <w:rPr>
          <w:color w:val="000000"/>
          <w:sz w:val="20"/>
        </w:rPr>
        <w:t>№ 173 </w:t>
      </w:r>
      <w:r>
        <w:rPr>
          <w:color w:val="FF0000"/>
          <w:sz w:val="20"/>
        </w:rPr>
        <w:t>(</w:t>
      </w:r>
      <w:proofErr w:type="spellStart"/>
      <w:r>
        <w:rPr>
          <w:color w:val="FF0000"/>
          <w:sz w:val="20"/>
        </w:rPr>
        <w:t>вводится</w:t>
      </w:r>
      <w:proofErr w:type="spellEnd"/>
      <w:r>
        <w:rPr>
          <w:color w:val="FF0000"/>
          <w:sz w:val="20"/>
        </w:rPr>
        <w:t xml:space="preserve"> в </w:t>
      </w:r>
      <w:proofErr w:type="spellStart"/>
      <w:r>
        <w:rPr>
          <w:color w:val="FF0000"/>
          <w:sz w:val="20"/>
        </w:rPr>
        <w:t>действие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истече</w:t>
      </w:r>
      <w:r>
        <w:rPr>
          <w:color w:val="FF0000"/>
          <w:sz w:val="20"/>
        </w:rPr>
        <w:t>нии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десяти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календарных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дней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после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дня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его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первого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официального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опубликования</w:t>
      </w:r>
      <w:proofErr w:type="spellEnd"/>
      <w:r>
        <w:rPr>
          <w:color w:val="FF0000"/>
          <w:sz w:val="20"/>
        </w:rPr>
        <w:t>).</w:t>
      </w:r>
      <w:proofErr w:type="gramEnd"/>
      <w:r>
        <w:br/>
      </w:r>
      <w:r>
        <w:rPr>
          <w:color w:val="000000"/>
          <w:sz w:val="20"/>
        </w:rPr>
        <w:t xml:space="preserve">      </w:t>
      </w:r>
      <w:r w:rsidRPr="00E15228">
        <w:rPr>
          <w:color w:val="000000"/>
          <w:sz w:val="20"/>
          <w:lang w:val="ru-RU"/>
        </w:rPr>
        <w:t>7. Уполномоченный орган в сфере гражданской защиты:</w:t>
      </w:r>
      <w:r w:rsidRPr="00E15228">
        <w:rPr>
          <w:lang w:val="ru-RU"/>
        </w:rPr>
        <w:br/>
      </w:r>
      <w:r>
        <w:rPr>
          <w:color w:val="000000"/>
          <w:sz w:val="20"/>
        </w:rPr>
        <w:t>     </w:t>
      </w:r>
      <w:r w:rsidRPr="00E15228">
        <w:rPr>
          <w:color w:val="000000"/>
          <w:sz w:val="20"/>
          <w:lang w:val="ru-RU"/>
        </w:rPr>
        <w:t xml:space="preserve"> 1) определяет место и хранение реквизируемого имущества;</w:t>
      </w:r>
      <w:r w:rsidRPr="00E15228">
        <w:rPr>
          <w:lang w:val="ru-RU"/>
        </w:rPr>
        <w:br/>
      </w:r>
      <w:r>
        <w:rPr>
          <w:color w:val="000000"/>
          <w:sz w:val="20"/>
        </w:rPr>
        <w:t>     </w:t>
      </w:r>
      <w:r w:rsidRPr="00E15228">
        <w:rPr>
          <w:color w:val="000000"/>
          <w:sz w:val="20"/>
          <w:lang w:val="ru-RU"/>
        </w:rPr>
        <w:t xml:space="preserve"> 2) распределяет реквизируемое имущество по местам </w:t>
      </w:r>
      <w:r w:rsidRPr="00E15228">
        <w:rPr>
          <w:color w:val="000000"/>
          <w:sz w:val="20"/>
          <w:lang w:val="ru-RU"/>
        </w:rPr>
        <w:t>проведения спасательных и других неотложных работ;</w:t>
      </w:r>
      <w:r w:rsidRPr="00E15228">
        <w:rPr>
          <w:lang w:val="ru-RU"/>
        </w:rPr>
        <w:br/>
      </w:r>
      <w:r>
        <w:rPr>
          <w:color w:val="000000"/>
          <w:sz w:val="20"/>
        </w:rPr>
        <w:t>     </w:t>
      </w:r>
      <w:r w:rsidRPr="00E15228">
        <w:rPr>
          <w:color w:val="000000"/>
          <w:sz w:val="20"/>
          <w:lang w:val="ru-RU"/>
        </w:rPr>
        <w:t xml:space="preserve"> 3) создает базу учетных данных.</w:t>
      </w:r>
      <w:r w:rsidRPr="00E15228">
        <w:rPr>
          <w:lang w:val="ru-RU"/>
        </w:rPr>
        <w:br/>
      </w:r>
      <w:r>
        <w:rPr>
          <w:color w:val="000000"/>
          <w:sz w:val="20"/>
        </w:rPr>
        <w:t>    </w:t>
      </w:r>
      <w:r w:rsidRPr="00E1522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proofErr w:type="spellStart"/>
      <w:proofErr w:type="gramStart"/>
      <w:r>
        <w:rPr>
          <w:color w:val="FF0000"/>
          <w:sz w:val="20"/>
        </w:rPr>
        <w:t>Сноска</w:t>
      </w:r>
      <w:proofErr w:type="spellEnd"/>
      <w:r>
        <w:rPr>
          <w:color w:val="FF0000"/>
          <w:sz w:val="20"/>
        </w:rPr>
        <w:t xml:space="preserve">. </w:t>
      </w:r>
      <w:proofErr w:type="spellStart"/>
      <w:r>
        <w:rPr>
          <w:color w:val="FF0000"/>
          <w:sz w:val="20"/>
        </w:rPr>
        <w:t>Пункт</w:t>
      </w:r>
      <w:proofErr w:type="spellEnd"/>
      <w:r>
        <w:rPr>
          <w:color w:val="FF0000"/>
          <w:sz w:val="20"/>
        </w:rPr>
        <w:t xml:space="preserve"> 7 с </w:t>
      </w:r>
      <w:proofErr w:type="spellStart"/>
      <w:r>
        <w:rPr>
          <w:color w:val="FF0000"/>
          <w:sz w:val="20"/>
        </w:rPr>
        <w:t>изменениями</w:t>
      </w:r>
      <w:proofErr w:type="spellEnd"/>
      <w:r>
        <w:rPr>
          <w:color w:val="FF0000"/>
          <w:sz w:val="20"/>
        </w:rPr>
        <w:t xml:space="preserve">, </w:t>
      </w:r>
      <w:proofErr w:type="spellStart"/>
      <w:r>
        <w:rPr>
          <w:color w:val="FF0000"/>
          <w:sz w:val="20"/>
        </w:rPr>
        <w:t>внесенными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постановлением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Правительства</w:t>
      </w:r>
      <w:proofErr w:type="spellEnd"/>
      <w:r>
        <w:rPr>
          <w:color w:val="FF0000"/>
          <w:sz w:val="20"/>
        </w:rPr>
        <w:t xml:space="preserve"> РК </w:t>
      </w:r>
      <w:proofErr w:type="spellStart"/>
      <w:r>
        <w:rPr>
          <w:color w:val="FF0000"/>
          <w:sz w:val="20"/>
        </w:rPr>
        <w:t>от</w:t>
      </w:r>
      <w:proofErr w:type="spellEnd"/>
      <w:r>
        <w:rPr>
          <w:color w:val="FF0000"/>
          <w:sz w:val="20"/>
        </w:rPr>
        <w:t xml:space="preserve"> 02.04.2015 </w:t>
      </w:r>
      <w:r>
        <w:rPr>
          <w:color w:val="000000"/>
          <w:sz w:val="20"/>
        </w:rPr>
        <w:t>№ 173 </w:t>
      </w:r>
      <w:r>
        <w:rPr>
          <w:color w:val="FF0000"/>
          <w:sz w:val="20"/>
        </w:rPr>
        <w:t>(</w:t>
      </w:r>
      <w:proofErr w:type="spellStart"/>
      <w:r>
        <w:rPr>
          <w:color w:val="FF0000"/>
          <w:sz w:val="20"/>
        </w:rPr>
        <w:t>вводится</w:t>
      </w:r>
      <w:proofErr w:type="spellEnd"/>
      <w:r>
        <w:rPr>
          <w:color w:val="FF0000"/>
          <w:sz w:val="20"/>
        </w:rPr>
        <w:t xml:space="preserve"> в </w:t>
      </w:r>
      <w:proofErr w:type="spellStart"/>
      <w:r>
        <w:rPr>
          <w:color w:val="FF0000"/>
          <w:sz w:val="20"/>
        </w:rPr>
        <w:t>действие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истечении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десяти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календарных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дней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после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дня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его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первого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официального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опубликования</w:t>
      </w:r>
      <w:proofErr w:type="spellEnd"/>
      <w:r>
        <w:rPr>
          <w:color w:val="FF0000"/>
          <w:sz w:val="20"/>
        </w:rPr>
        <w:t>).</w:t>
      </w:r>
      <w:proofErr w:type="gramEnd"/>
      <w:r>
        <w:br/>
      </w:r>
      <w:r>
        <w:rPr>
          <w:color w:val="000000"/>
          <w:sz w:val="20"/>
        </w:rPr>
        <w:t xml:space="preserve">      </w:t>
      </w:r>
      <w:r w:rsidRPr="00E15228">
        <w:rPr>
          <w:color w:val="000000"/>
          <w:sz w:val="20"/>
          <w:lang w:val="ru-RU"/>
        </w:rPr>
        <w:t>8. Учетные данные формируются на основании актов о реквизиции, составленных в соответствии с требованиями, установленными в статьях</w:t>
      </w:r>
      <w:r>
        <w:rPr>
          <w:color w:val="000000"/>
          <w:sz w:val="20"/>
        </w:rPr>
        <w:t> </w:t>
      </w:r>
      <w:r w:rsidRPr="00E15228">
        <w:rPr>
          <w:color w:val="000000"/>
          <w:sz w:val="20"/>
          <w:lang w:val="ru-RU"/>
        </w:rPr>
        <w:t>41,</w:t>
      </w:r>
      <w:r>
        <w:rPr>
          <w:color w:val="000000"/>
          <w:sz w:val="20"/>
        </w:rPr>
        <w:t> </w:t>
      </w:r>
      <w:r w:rsidRPr="00E15228">
        <w:rPr>
          <w:color w:val="000000"/>
          <w:sz w:val="20"/>
          <w:lang w:val="ru-RU"/>
        </w:rPr>
        <w:t>42 и</w:t>
      </w:r>
      <w:r>
        <w:rPr>
          <w:color w:val="000000"/>
          <w:sz w:val="20"/>
        </w:rPr>
        <w:t> </w:t>
      </w:r>
      <w:r w:rsidRPr="00E15228">
        <w:rPr>
          <w:color w:val="000000"/>
          <w:sz w:val="20"/>
          <w:lang w:val="ru-RU"/>
        </w:rPr>
        <w:t>43 Закона.</w:t>
      </w:r>
      <w:r w:rsidRPr="00E15228">
        <w:rPr>
          <w:lang w:val="ru-RU"/>
        </w:rPr>
        <w:br/>
      </w:r>
      <w:r>
        <w:rPr>
          <w:color w:val="000000"/>
          <w:sz w:val="20"/>
        </w:rPr>
        <w:t>     </w:t>
      </w:r>
      <w:r w:rsidRPr="00E15228">
        <w:rPr>
          <w:color w:val="000000"/>
          <w:sz w:val="20"/>
          <w:lang w:val="ru-RU"/>
        </w:rPr>
        <w:t xml:space="preserve"> 9. Руководители подразделений, проводящие </w:t>
      </w:r>
      <w:r w:rsidRPr="00E15228">
        <w:rPr>
          <w:color w:val="000000"/>
          <w:sz w:val="20"/>
          <w:lang w:val="ru-RU"/>
        </w:rPr>
        <w:t xml:space="preserve">аварийно-спасательные и восстановительные работы, а также должностные лица, осуществляющие реквизицию имущества, в течение суток после осуществления реквизиции имущества передают заполненные в соответствии с требованиями Закона акты о реквизиции имущества </w:t>
      </w:r>
      <w:r w:rsidRPr="00E15228">
        <w:rPr>
          <w:color w:val="000000"/>
          <w:sz w:val="20"/>
          <w:lang w:val="ru-RU"/>
        </w:rPr>
        <w:t>и отчеты в уполномоченный орган в сфере гражданской защиты и местный исполнительный орган, осуществляющий учет реквизированного имущества.</w:t>
      </w:r>
      <w:r w:rsidRPr="00E15228">
        <w:rPr>
          <w:lang w:val="ru-RU"/>
        </w:rPr>
        <w:br/>
      </w:r>
      <w:r>
        <w:rPr>
          <w:color w:val="000000"/>
          <w:sz w:val="20"/>
        </w:rPr>
        <w:t>    </w:t>
      </w:r>
      <w:r w:rsidRPr="00E1522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proofErr w:type="spellStart"/>
      <w:proofErr w:type="gramStart"/>
      <w:r>
        <w:rPr>
          <w:color w:val="FF0000"/>
          <w:sz w:val="20"/>
        </w:rPr>
        <w:t>Сноска</w:t>
      </w:r>
      <w:proofErr w:type="spellEnd"/>
      <w:r>
        <w:rPr>
          <w:color w:val="FF0000"/>
          <w:sz w:val="20"/>
        </w:rPr>
        <w:t xml:space="preserve">. </w:t>
      </w:r>
      <w:proofErr w:type="spellStart"/>
      <w:r>
        <w:rPr>
          <w:color w:val="FF0000"/>
          <w:sz w:val="20"/>
        </w:rPr>
        <w:t>Пункт</w:t>
      </w:r>
      <w:proofErr w:type="spellEnd"/>
      <w:r>
        <w:rPr>
          <w:color w:val="FF0000"/>
          <w:sz w:val="20"/>
        </w:rPr>
        <w:t xml:space="preserve"> 9 в </w:t>
      </w:r>
      <w:proofErr w:type="spellStart"/>
      <w:r>
        <w:rPr>
          <w:color w:val="FF0000"/>
          <w:sz w:val="20"/>
        </w:rPr>
        <w:t>редакции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постановления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Правительства</w:t>
      </w:r>
      <w:proofErr w:type="spellEnd"/>
      <w:r>
        <w:rPr>
          <w:color w:val="FF0000"/>
          <w:sz w:val="20"/>
        </w:rPr>
        <w:t xml:space="preserve"> РК </w:t>
      </w:r>
      <w:proofErr w:type="spellStart"/>
      <w:r>
        <w:rPr>
          <w:color w:val="FF0000"/>
          <w:sz w:val="20"/>
        </w:rPr>
        <w:t>от</w:t>
      </w:r>
      <w:proofErr w:type="spellEnd"/>
      <w:r>
        <w:rPr>
          <w:color w:val="FF0000"/>
          <w:sz w:val="20"/>
        </w:rPr>
        <w:t xml:space="preserve"> 02.04.2015 </w:t>
      </w:r>
      <w:r>
        <w:rPr>
          <w:color w:val="000000"/>
          <w:sz w:val="20"/>
        </w:rPr>
        <w:t>№ 173 </w:t>
      </w:r>
      <w:r>
        <w:rPr>
          <w:color w:val="FF0000"/>
          <w:sz w:val="20"/>
        </w:rPr>
        <w:t>(</w:t>
      </w:r>
      <w:proofErr w:type="spellStart"/>
      <w:r>
        <w:rPr>
          <w:color w:val="FF0000"/>
          <w:sz w:val="20"/>
        </w:rPr>
        <w:t>вводится</w:t>
      </w:r>
      <w:proofErr w:type="spellEnd"/>
      <w:r>
        <w:rPr>
          <w:color w:val="FF0000"/>
          <w:sz w:val="20"/>
        </w:rPr>
        <w:t xml:space="preserve"> в </w:t>
      </w:r>
      <w:proofErr w:type="spellStart"/>
      <w:r>
        <w:rPr>
          <w:color w:val="FF0000"/>
          <w:sz w:val="20"/>
        </w:rPr>
        <w:t>действие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истечении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десяти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календарных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дней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после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дня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его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первого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официального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опубликования</w:t>
      </w:r>
      <w:proofErr w:type="spellEnd"/>
      <w:r>
        <w:rPr>
          <w:color w:val="FF0000"/>
          <w:sz w:val="20"/>
        </w:rPr>
        <w:t>).</w:t>
      </w:r>
      <w:proofErr w:type="gramEnd"/>
      <w:r>
        <w:br/>
      </w:r>
      <w:r>
        <w:rPr>
          <w:color w:val="000000"/>
          <w:sz w:val="20"/>
        </w:rPr>
        <w:t xml:space="preserve">      </w:t>
      </w:r>
      <w:r w:rsidRPr="00E15228">
        <w:rPr>
          <w:color w:val="000000"/>
          <w:sz w:val="20"/>
          <w:lang w:val="ru-RU"/>
        </w:rPr>
        <w:t xml:space="preserve">10. </w:t>
      </w:r>
      <w:proofErr w:type="gramStart"/>
      <w:r w:rsidRPr="00E15228">
        <w:rPr>
          <w:color w:val="000000"/>
          <w:sz w:val="20"/>
          <w:lang w:val="ru-RU"/>
        </w:rPr>
        <w:t>Государственное учреждение, осуществляющее учет реквизированного имущества:</w:t>
      </w:r>
      <w:r w:rsidRPr="00E15228">
        <w:rPr>
          <w:lang w:val="ru-RU"/>
        </w:rPr>
        <w:br/>
      </w:r>
      <w:r>
        <w:rPr>
          <w:color w:val="000000"/>
          <w:sz w:val="20"/>
        </w:rPr>
        <w:t>     </w:t>
      </w:r>
      <w:r w:rsidRPr="00E15228">
        <w:rPr>
          <w:color w:val="000000"/>
          <w:sz w:val="20"/>
          <w:lang w:val="ru-RU"/>
        </w:rPr>
        <w:t xml:space="preserve"> 1) принимает и регистрирует акты о реквизиции имущества;</w:t>
      </w:r>
      <w:r w:rsidRPr="00E15228">
        <w:rPr>
          <w:lang w:val="ru-RU"/>
        </w:rPr>
        <w:br/>
      </w:r>
      <w:r>
        <w:rPr>
          <w:color w:val="000000"/>
          <w:sz w:val="20"/>
        </w:rPr>
        <w:t>     </w:t>
      </w:r>
      <w:r w:rsidRPr="00E15228">
        <w:rPr>
          <w:color w:val="000000"/>
          <w:sz w:val="20"/>
          <w:lang w:val="ru-RU"/>
        </w:rPr>
        <w:t xml:space="preserve"> 2) формирует и комплектуе</w:t>
      </w:r>
      <w:r w:rsidRPr="00E15228">
        <w:rPr>
          <w:color w:val="000000"/>
          <w:sz w:val="20"/>
          <w:lang w:val="ru-RU"/>
        </w:rPr>
        <w:t>т учетные данные о реквизированном имуществе, в том числе в электронном виде в соответствии с пунктом 11 настоящих Правил;</w:t>
      </w:r>
      <w:r w:rsidRPr="00E15228">
        <w:rPr>
          <w:lang w:val="ru-RU"/>
        </w:rPr>
        <w:br/>
      </w:r>
      <w:r>
        <w:rPr>
          <w:color w:val="000000"/>
          <w:sz w:val="20"/>
        </w:rPr>
        <w:t>     </w:t>
      </w:r>
      <w:r w:rsidRPr="00E15228">
        <w:rPr>
          <w:color w:val="000000"/>
          <w:sz w:val="20"/>
          <w:lang w:val="ru-RU"/>
        </w:rPr>
        <w:t xml:space="preserve"> 3) обеспечивает хранение материалов с учетными данными и по истечении срока хранения передает материалы в архив;</w:t>
      </w:r>
      <w:proofErr w:type="gramEnd"/>
      <w:r w:rsidRPr="00E15228">
        <w:rPr>
          <w:lang w:val="ru-RU"/>
        </w:rPr>
        <w:br/>
      </w:r>
      <w:r>
        <w:rPr>
          <w:color w:val="000000"/>
          <w:sz w:val="20"/>
        </w:rPr>
        <w:t>     </w:t>
      </w:r>
      <w:r w:rsidRPr="00E15228">
        <w:rPr>
          <w:color w:val="000000"/>
          <w:sz w:val="20"/>
          <w:lang w:val="ru-RU"/>
        </w:rPr>
        <w:t xml:space="preserve"> 4) предо</w:t>
      </w:r>
      <w:r w:rsidRPr="00E15228">
        <w:rPr>
          <w:color w:val="000000"/>
          <w:sz w:val="20"/>
          <w:lang w:val="ru-RU"/>
        </w:rPr>
        <w:t>ставляет сведения о реквизированном имуществе по запросу государственных органов, а также письменному обращению собственника или от его имени другому лицу на основании доверенности собственника, заверенной нотариально.</w:t>
      </w:r>
      <w:r w:rsidRPr="00E15228">
        <w:rPr>
          <w:lang w:val="ru-RU"/>
        </w:rPr>
        <w:br/>
      </w:r>
      <w:r>
        <w:rPr>
          <w:color w:val="000000"/>
          <w:sz w:val="20"/>
        </w:rPr>
        <w:t>     </w:t>
      </w:r>
      <w:r w:rsidRPr="00E15228">
        <w:rPr>
          <w:color w:val="000000"/>
          <w:sz w:val="20"/>
          <w:lang w:val="ru-RU"/>
        </w:rPr>
        <w:t xml:space="preserve"> 11. Учет реквизированного имуще</w:t>
      </w:r>
      <w:r w:rsidRPr="00E15228">
        <w:rPr>
          <w:color w:val="000000"/>
          <w:sz w:val="20"/>
          <w:lang w:val="ru-RU"/>
        </w:rPr>
        <w:t>ства ведется на бумажных носителях на государственном и русском языках. Допускается электронная форма ведения учета в случаях, если она исключает возможность изменения учетных данных.</w:t>
      </w:r>
      <w:r w:rsidRPr="00E15228">
        <w:rPr>
          <w:lang w:val="ru-RU"/>
        </w:rPr>
        <w:br/>
      </w:r>
      <w:r>
        <w:rPr>
          <w:color w:val="000000"/>
          <w:sz w:val="20"/>
        </w:rPr>
        <w:t>     </w:t>
      </w:r>
      <w:r w:rsidRPr="00E15228">
        <w:rPr>
          <w:color w:val="000000"/>
          <w:sz w:val="20"/>
          <w:lang w:val="ru-RU"/>
        </w:rPr>
        <w:t xml:space="preserve"> 12. Учет реквизированного имущества на бумажных носителях ведется </w:t>
      </w:r>
      <w:r w:rsidRPr="00E15228">
        <w:rPr>
          <w:color w:val="000000"/>
          <w:sz w:val="20"/>
          <w:lang w:val="ru-RU"/>
        </w:rPr>
        <w:t>в отдельных журналах, полистно пронумерованных, прошнурованных, опечатанных, заверенных подписью и печатью в установленном порядке.</w:t>
      </w:r>
      <w:r w:rsidRPr="00E15228">
        <w:rPr>
          <w:lang w:val="ru-RU"/>
        </w:rPr>
        <w:br/>
      </w:r>
      <w:r>
        <w:rPr>
          <w:color w:val="000000"/>
          <w:sz w:val="20"/>
        </w:rPr>
        <w:t>     </w:t>
      </w:r>
      <w:r w:rsidRPr="00E15228">
        <w:rPr>
          <w:color w:val="000000"/>
          <w:sz w:val="20"/>
          <w:lang w:val="ru-RU"/>
        </w:rPr>
        <w:t xml:space="preserve"> 13. Учетные данные о реквизированном имуществе должны содержать следующие сведения:</w:t>
      </w:r>
      <w:r w:rsidRPr="00E15228">
        <w:rPr>
          <w:lang w:val="ru-RU"/>
        </w:rPr>
        <w:br/>
      </w:r>
      <w:r>
        <w:rPr>
          <w:color w:val="000000"/>
          <w:sz w:val="20"/>
        </w:rPr>
        <w:t>     </w:t>
      </w:r>
      <w:r w:rsidRPr="00E15228">
        <w:rPr>
          <w:color w:val="000000"/>
          <w:sz w:val="20"/>
          <w:lang w:val="ru-RU"/>
        </w:rPr>
        <w:t xml:space="preserve"> 1) сведения о собственнике и</w:t>
      </w:r>
      <w:r w:rsidRPr="00E15228">
        <w:rPr>
          <w:color w:val="000000"/>
          <w:sz w:val="20"/>
          <w:lang w:val="ru-RU"/>
        </w:rPr>
        <w:t>мущества и его местонахождении;</w:t>
      </w:r>
      <w:r w:rsidRPr="00E15228">
        <w:rPr>
          <w:lang w:val="ru-RU"/>
        </w:rPr>
        <w:br/>
      </w:r>
      <w:r>
        <w:rPr>
          <w:color w:val="000000"/>
          <w:sz w:val="20"/>
        </w:rPr>
        <w:t>     </w:t>
      </w:r>
      <w:r w:rsidRPr="00E15228">
        <w:rPr>
          <w:color w:val="000000"/>
          <w:sz w:val="20"/>
          <w:lang w:val="ru-RU"/>
        </w:rPr>
        <w:t xml:space="preserve"> 2) номер и дата решения руководителя ликвидации чрезвычайных ситуаций (местного исполнительного органа, аварийно-спасательных служб, отряда (подразделения, экипажа) аварийно-спасательных служб или служб экстренной меди</w:t>
      </w:r>
      <w:r w:rsidRPr="00E15228">
        <w:rPr>
          <w:color w:val="000000"/>
          <w:sz w:val="20"/>
          <w:lang w:val="ru-RU"/>
        </w:rPr>
        <w:t>цинской помощи) о реквизиции имущества;</w:t>
      </w:r>
      <w:r w:rsidRPr="00E15228">
        <w:rPr>
          <w:lang w:val="ru-RU"/>
        </w:rPr>
        <w:br/>
      </w:r>
      <w:r>
        <w:rPr>
          <w:color w:val="000000"/>
          <w:sz w:val="20"/>
        </w:rPr>
        <w:t>     </w:t>
      </w:r>
      <w:r w:rsidRPr="00E15228">
        <w:rPr>
          <w:color w:val="000000"/>
          <w:sz w:val="20"/>
          <w:lang w:val="ru-RU"/>
        </w:rPr>
        <w:t xml:space="preserve"> 3) наименование имущества, перечень имущества (опись);</w:t>
      </w:r>
      <w:r w:rsidRPr="00E15228">
        <w:rPr>
          <w:lang w:val="ru-RU"/>
        </w:rPr>
        <w:br/>
      </w:r>
      <w:r>
        <w:rPr>
          <w:color w:val="000000"/>
          <w:sz w:val="20"/>
        </w:rPr>
        <w:t>     </w:t>
      </w:r>
      <w:r w:rsidRPr="00E15228">
        <w:rPr>
          <w:color w:val="000000"/>
          <w:sz w:val="20"/>
          <w:lang w:val="ru-RU"/>
        </w:rPr>
        <w:t xml:space="preserve"> 4) описание и основные характеристики имущества;</w:t>
      </w:r>
      <w:r w:rsidRPr="00E15228">
        <w:rPr>
          <w:lang w:val="ru-RU"/>
        </w:rPr>
        <w:br/>
      </w:r>
      <w:r>
        <w:rPr>
          <w:color w:val="000000"/>
          <w:sz w:val="20"/>
        </w:rPr>
        <w:t>     </w:t>
      </w:r>
      <w:r w:rsidRPr="00E15228">
        <w:rPr>
          <w:color w:val="000000"/>
          <w:sz w:val="20"/>
          <w:lang w:val="ru-RU"/>
        </w:rPr>
        <w:t xml:space="preserve"> 5) копии правоустанавливающих документов на имущество;</w:t>
      </w:r>
      <w:r w:rsidRPr="00E15228">
        <w:rPr>
          <w:lang w:val="ru-RU"/>
        </w:rPr>
        <w:br/>
      </w:r>
      <w:r>
        <w:rPr>
          <w:color w:val="000000"/>
          <w:sz w:val="20"/>
        </w:rPr>
        <w:t>     </w:t>
      </w:r>
      <w:r w:rsidRPr="00E15228">
        <w:rPr>
          <w:color w:val="000000"/>
          <w:sz w:val="20"/>
          <w:lang w:val="ru-RU"/>
        </w:rPr>
        <w:t xml:space="preserve"> 6) рыночная стоимость, в тыс</w:t>
      </w:r>
      <w:proofErr w:type="gramStart"/>
      <w:r w:rsidRPr="00E15228">
        <w:rPr>
          <w:color w:val="000000"/>
          <w:sz w:val="20"/>
          <w:lang w:val="ru-RU"/>
        </w:rPr>
        <w:t>.т</w:t>
      </w:r>
      <w:proofErr w:type="gramEnd"/>
      <w:r w:rsidRPr="00E15228">
        <w:rPr>
          <w:color w:val="000000"/>
          <w:sz w:val="20"/>
          <w:lang w:val="ru-RU"/>
        </w:rPr>
        <w:t>енг</w:t>
      </w:r>
      <w:r w:rsidRPr="00E15228">
        <w:rPr>
          <w:color w:val="000000"/>
          <w:sz w:val="20"/>
          <w:lang w:val="ru-RU"/>
        </w:rPr>
        <w:t>е;</w:t>
      </w:r>
      <w:r w:rsidRPr="00E15228">
        <w:rPr>
          <w:lang w:val="ru-RU"/>
        </w:rPr>
        <w:br/>
      </w:r>
      <w:r>
        <w:rPr>
          <w:color w:val="000000"/>
          <w:sz w:val="20"/>
        </w:rPr>
        <w:t>     </w:t>
      </w:r>
      <w:r w:rsidRPr="00E15228">
        <w:rPr>
          <w:color w:val="000000"/>
          <w:sz w:val="20"/>
          <w:lang w:val="ru-RU"/>
        </w:rPr>
        <w:t xml:space="preserve"> 7) сведения о государственной регистрации имущества;</w:t>
      </w:r>
      <w:r w:rsidRPr="00E15228">
        <w:rPr>
          <w:lang w:val="ru-RU"/>
        </w:rPr>
        <w:br/>
      </w:r>
      <w:r>
        <w:rPr>
          <w:color w:val="000000"/>
          <w:sz w:val="20"/>
        </w:rPr>
        <w:t>     </w:t>
      </w:r>
      <w:r w:rsidRPr="00E15228">
        <w:rPr>
          <w:color w:val="000000"/>
          <w:sz w:val="20"/>
          <w:lang w:val="ru-RU"/>
        </w:rPr>
        <w:t xml:space="preserve"> 8) дата и место изъятия имущества;</w:t>
      </w:r>
      <w:r w:rsidRPr="00E15228">
        <w:rPr>
          <w:lang w:val="ru-RU"/>
        </w:rPr>
        <w:br/>
      </w:r>
      <w:r>
        <w:rPr>
          <w:color w:val="000000"/>
          <w:sz w:val="20"/>
        </w:rPr>
        <w:t>     </w:t>
      </w:r>
      <w:r w:rsidRPr="00E15228">
        <w:rPr>
          <w:color w:val="000000"/>
          <w:sz w:val="20"/>
          <w:lang w:val="ru-RU"/>
        </w:rPr>
        <w:t xml:space="preserve"> 9) фамилия, имя, отчество должностных лиц, осуществивших реквизицию (изъятие) имущества;</w:t>
      </w:r>
      <w:r w:rsidRPr="00E15228">
        <w:rPr>
          <w:lang w:val="ru-RU"/>
        </w:rPr>
        <w:br/>
      </w:r>
      <w:r>
        <w:rPr>
          <w:color w:val="000000"/>
          <w:sz w:val="20"/>
        </w:rPr>
        <w:t>     </w:t>
      </w:r>
      <w:r w:rsidRPr="00E15228">
        <w:rPr>
          <w:color w:val="000000"/>
          <w:sz w:val="20"/>
          <w:lang w:val="ru-RU"/>
        </w:rPr>
        <w:t xml:space="preserve"> 10) дата и номер акта о реквизиции имущества;</w:t>
      </w:r>
      <w:r w:rsidRPr="00E15228">
        <w:rPr>
          <w:lang w:val="ru-RU"/>
        </w:rPr>
        <w:br/>
      </w:r>
      <w:r>
        <w:rPr>
          <w:color w:val="000000"/>
          <w:sz w:val="20"/>
        </w:rPr>
        <w:t>     </w:t>
      </w:r>
      <w:r w:rsidRPr="00E15228">
        <w:rPr>
          <w:color w:val="000000"/>
          <w:sz w:val="20"/>
          <w:lang w:val="ru-RU"/>
        </w:rPr>
        <w:t xml:space="preserve"> </w:t>
      </w:r>
      <w:r w:rsidRPr="00E15228">
        <w:rPr>
          <w:color w:val="000000"/>
          <w:sz w:val="20"/>
          <w:lang w:val="ru-RU"/>
        </w:rPr>
        <w:t>11) полные сведения об отрядах (подразделениях, экипажах) аварийно-спасательных служб или иных организациях, которым было передано для использования реквизированное имущество;</w:t>
      </w:r>
      <w:r w:rsidRPr="00E15228">
        <w:rPr>
          <w:lang w:val="ru-RU"/>
        </w:rPr>
        <w:br/>
      </w:r>
      <w:r>
        <w:rPr>
          <w:color w:val="000000"/>
          <w:sz w:val="20"/>
        </w:rPr>
        <w:t>     </w:t>
      </w:r>
      <w:r w:rsidRPr="00E15228">
        <w:rPr>
          <w:color w:val="000000"/>
          <w:sz w:val="20"/>
          <w:lang w:val="ru-RU"/>
        </w:rPr>
        <w:t xml:space="preserve"> 12) дата возврата имущества или возмещения его (указывается выплаченная де</w:t>
      </w:r>
      <w:r w:rsidRPr="00E15228">
        <w:rPr>
          <w:color w:val="000000"/>
          <w:sz w:val="20"/>
          <w:lang w:val="ru-RU"/>
        </w:rPr>
        <w:t>нежная сумма в тыс</w:t>
      </w:r>
      <w:proofErr w:type="gramStart"/>
      <w:r w:rsidRPr="00E15228">
        <w:rPr>
          <w:color w:val="000000"/>
          <w:sz w:val="20"/>
          <w:lang w:val="ru-RU"/>
        </w:rPr>
        <w:t>.т</w:t>
      </w:r>
      <w:proofErr w:type="gramEnd"/>
      <w:r w:rsidRPr="00E15228">
        <w:rPr>
          <w:color w:val="000000"/>
          <w:sz w:val="20"/>
          <w:lang w:val="ru-RU"/>
        </w:rPr>
        <w:t>енге, или факт имущественного возмещения).</w:t>
      </w:r>
      <w:r w:rsidRPr="00E15228">
        <w:rPr>
          <w:lang w:val="ru-RU"/>
        </w:rPr>
        <w:br/>
      </w:r>
      <w:r>
        <w:rPr>
          <w:color w:val="000000"/>
          <w:sz w:val="20"/>
        </w:rPr>
        <w:t>     </w:t>
      </w:r>
      <w:r w:rsidRPr="00E15228">
        <w:rPr>
          <w:color w:val="000000"/>
          <w:sz w:val="20"/>
          <w:lang w:val="ru-RU"/>
        </w:rPr>
        <w:t xml:space="preserve"> К учетным данным прилагаются акты реквизиции имущества (оригинал), а также документы о возврате собственнику сохранившегося имущества, о денежном возмещении реквизированного имущества.</w:t>
      </w:r>
      <w:r w:rsidRPr="00E15228">
        <w:rPr>
          <w:lang w:val="ru-RU"/>
        </w:rPr>
        <w:br/>
      </w:r>
      <w:r w:rsidRPr="00E1522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color w:val="000000"/>
          <w:sz w:val="20"/>
        </w:rPr>
        <w:t>    </w:t>
      </w:r>
      <w:r w:rsidRPr="00E15228">
        <w:rPr>
          <w:color w:val="000000"/>
          <w:sz w:val="20"/>
          <w:lang w:val="ru-RU"/>
        </w:rPr>
        <w:t xml:space="preserve"> 14. Для реквизированного имущества, находящегося на хранении, организуется отдельный учет по месту нахождения (хранения) с регистрацией сведений об имуществе, предусмотренных пунктом 13 настоящих Правил. </w:t>
      </w:r>
    </w:p>
    <w:bookmarkEnd w:id="7"/>
    <w:p w:rsidR="005E3F2C" w:rsidRPr="00E15228" w:rsidRDefault="00E15228">
      <w:pPr>
        <w:spacing w:after="0"/>
        <w:rPr>
          <w:lang w:val="ru-RU"/>
        </w:rPr>
      </w:pPr>
      <w:r w:rsidRPr="00E15228">
        <w:rPr>
          <w:lang w:val="ru-RU"/>
        </w:rPr>
        <w:br/>
      </w:r>
      <w:r w:rsidRPr="00E15228">
        <w:rPr>
          <w:lang w:val="ru-RU"/>
        </w:rPr>
        <w:br/>
      </w:r>
    </w:p>
    <w:p w:rsidR="005E3F2C" w:rsidRPr="00E15228" w:rsidRDefault="00E15228">
      <w:pPr>
        <w:pStyle w:val="disclaimer"/>
        <w:rPr>
          <w:lang w:val="ru-RU"/>
        </w:rPr>
      </w:pPr>
      <w:r w:rsidRPr="00E15228">
        <w:rPr>
          <w:color w:val="000000"/>
          <w:lang w:val="ru-RU"/>
        </w:rPr>
        <w:t>© 2012. РГП на ПХВ Республиканский центр пр</w:t>
      </w:r>
      <w:r w:rsidRPr="00E15228">
        <w:rPr>
          <w:color w:val="000000"/>
          <w:lang w:val="ru-RU"/>
        </w:rPr>
        <w:t>авовой информации Министерства юстиции Республики Казахстан</w:t>
      </w:r>
    </w:p>
    <w:sectPr w:rsidR="005E3F2C" w:rsidRPr="00E15228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E3F2C"/>
    <w:rsid w:val="005E3F2C"/>
    <w:rsid w:val="00E1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E15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15228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1152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Антонина</cp:lastModifiedBy>
  <cp:revision>2</cp:revision>
  <dcterms:created xsi:type="dcterms:W3CDTF">2015-11-15T05:47:00Z</dcterms:created>
  <dcterms:modified xsi:type="dcterms:W3CDTF">2015-11-15T05:47:00Z</dcterms:modified>
</cp:coreProperties>
</file>