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11" w:rsidRPr="009F7511" w:rsidRDefault="009F7511" w:rsidP="009F7511">
      <w:pPr>
        <w:spacing w:before="100" w:beforeAutospacing="1" w:after="100" w:afterAutospacing="1" w:line="240" w:lineRule="auto"/>
        <w:outlineLvl w:val="3"/>
        <w:rPr>
          <w:bCs/>
          <w:sz w:val="24"/>
          <w:szCs w:val="24"/>
        </w:rPr>
      </w:pPr>
      <w:r w:rsidRPr="009F7511">
        <w:rPr>
          <w:b/>
          <w:bCs/>
          <w:sz w:val="24"/>
          <w:szCs w:val="24"/>
        </w:rPr>
        <w:t>Полевая аптечка, комплектование, использование медикаментов. Рекомендации для туристских и экспедиционных групп. Издание третье</w:t>
      </w:r>
      <w:r w:rsidRPr="009F7511">
        <w:rPr>
          <w:bCs/>
          <w:sz w:val="24"/>
          <w:szCs w:val="24"/>
        </w:rPr>
        <w:t>.</w:t>
      </w:r>
    </w:p>
    <w:p w:rsidR="009F7511" w:rsidRPr="009F7511" w:rsidRDefault="009F7511" w:rsidP="009F7511">
      <w:pPr>
        <w:spacing w:before="100" w:beforeAutospacing="1" w:after="100" w:afterAutospacing="1" w:line="240" w:lineRule="auto"/>
        <w:outlineLvl w:val="1"/>
        <w:rPr>
          <w:bCs/>
          <w:sz w:val="24"/>
          <w:szCs w:val="24"/>
        </w:rPr>
      </w:pPr>
      <w:r w:rsidRPr="009F7511">
        <w:rPr>
          <w:bCs/>
          <w:sz w:val="24"/>
          <w:szCs w:val="24"/>
        </w:rPr>
        <w:t>ПОЛЕВАЯ АПТЕЧКА</w:t>
      </w:r>
      <w:r>
        <w:rPr>
          <w:bCs/>
          <w:sz w:val="24"/>
          <w:szCs w:val="24"/>
        </w:rPr>
        <w:t xml:space="preserve">  </w:t>
      </w:r>
      <w:hyperlink r:id="rId5" w:history="1">
        <w:r w:rsidRPr="00C51942">
          <w:rPr>
            <w:rStyle w:val="a4"/>
            <w:bCs/>
            <w:sz w:val="24"/>
            <w:szCs w:val="24"/>
          </w:rPr>
          <w:t>http://skgorizont.ru/?p=1411</w:t>
        </w:r>
      </w:hyperlink>
      <w:r>
        <w:rPr>
          <w:bCs/>
          <w:sz w:val="24"/>
          <w:szCs w:val="24"/>
        </w:rPr>
        <w:t xml:space="preserve"> </w:t>
      </w:r>
      <w:bookmarkStart w:id="0" w:name="_GoBack"/>
      <w:bookmarkEnd w:id="0"/>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Рекомендации для туристских и экспедиционных групп (издание третье)</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Составитель: Ю.А. </w:t>
      </w:r>
      <w:proofErr w:type="spellStart"/>
      <w:r w:rsidRPr="009F7511">
        <w:rPr>
          <w:bCs/>
          <w:sz w:val="24"/>
          <w:szCs w:val="24"/>
        </w:rPr>
        <w:t>Боголюбский</w:t>
      </w:r>
      <w:proofErr w:type="spellEnd"/>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Москва 2009 г.</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Боголюбский</w:t>
      </w:r>
      <w:proofErr w:type="spellEnd"/>
      <w:r w:rsidRPr="009F7511">
        <w:rPr>
          <w:bCs/>
          <w:sz w:val="24"/>
          <w:szCs w:val="24"/>
        </w:rPr>
        <w:t xml:space="preserve"> Ю.А.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Пособие содержит рекомендации по комплектованию и использованию медицинской аптечки для всевозможных экспедиций, путешествий, туристских походов, сборов и т.д., приведена информация о составе аптечки, показаниях, дозировке, противопоказаниях к применению медикаментов.</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Рекомендуется для лиц, не имеющих медицинского образования, выполняющих обязанности медиков в полевых условиях.</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РЕЦЕНЗЕНТЫ: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Е.И. Соколов, заведующий кафедрой внутренних болезней №3 МГМСУ, академик РАМН, профессор;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С.А. Харьков, доцент кафедры внутренних болезней №3 МГМСУ, кандидат медицинских наук.</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 Ю.А. </w:t>
      </w:r>
      <w:proofErr w:type="spellStart"/>
      <w:r w:rsidRPr="009F7511">
        <w:rPr>
          <w:bCs/>
          <w:sz w:val="24"/>
          <w:szCs w:val="24"/>
        </w:rPr>
        <w:t>Боголюбский</w:t>
      </w:r>
      <w:proofErr w:type="spellEnd"/>
      <w:r w:rsidRPr="009F7511">
        <w:rPr>
          <w:bCs/>
          <w:sz w:val="24"/>
          <w:szCs w:val="24"/>
        </w:rPr>
        <w:t>, 2001</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 Ю.А. </w:t>
      </w:r>
      <w:proofErr w:type="spellStart"/>
      <w:r w:rsidRPr="009F7511">
        <w:rPr>
          <w:bCs/>
          <w:sz w:val="24"/>
          <w:szCs w:val="24"/>
        </w:rPr>
        <w:t>Боголюбский</w:t>
      </w:r>
      <w:proofErr w:type="spellEnd"/>
      <w:r w:rsidRPr="009F7511">
        <w:rPr>
          <w:bCs/>
          <w:sz w:val="24"/>
          <w:szCs w:val="24"/>
        </w:rPr>
        <w:t>, 2009</w:t>
      </w:r>
    </w:p>
    <w:p w:rsidR="009F7511" w:rsidRPr="009F7511" w:rsidRDefault="009F7511" w:rsidP="009F7511">
      <w:pPr>
        <w:spacing w:beforeAutospacing="1" w:after="0" w:afterAutospacing="1" w:line="240" w:lineRule="auto"/>
        <w:outlineLvl w:val="2"/>
        <w:rPr>
          <w:bCs/>
          <w:sz w:val="24"/>
          <w:szCs w:val="24"/>
        </w:rPr>
      </w:pPr>
      <w:r w:rsidRPr="009F7511">
        <w:rPr>
          <w:bCs/>
          <w:sz w:val="24"/>
          <w:szCs w:val="24"/>
        </w:rPr>
        <w:pict>
          <v:rect id="_x0000_i1025" style="width:0;height:1.5pt" o:hralign="center" o:hrstd="t" o:hr="t" fillcolor="#a0a0a0" stroked="f"/>
        </w:pict>
      </w:r>
    </w:p>
    <w:p w:rsidR="009F7511" w:rsidRPr="009F7511" w:rsidRDefault="009F7511" w:rsidP="009F7511">
      <w:pPr>
        <w:spacing w:before="100" w:beforeAutospacing="1" w:after="100" w:afterAutospacing="1" w:line="240" w:lineRule="auto"/>
        <w:outlineLvl w:val="1"/>
        <w:rPr>
          <w:bCs/>
          <w:sz w:val="24"/>
          <w:szCs w:val="24"/>
        </w:rPr>
      </w:pPr>
      <w:r w:rsidRPr="009F7511">
        <w:rPr>
          <w:bCs/>
          <w:sz w:val="24"/>
          <w:szCs w:val="24"/>
        </w:rPr>
        <w:t>БЛАГОДАРНОСТИ</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Составитель искренне благодарит врачей и туристов, чьи советы и пожелания оказались весьма полезны при подготовке этой работы.</w:t>
      </w:r>
    </w:p>
    <w:p w:rsidR="009F7511" w:rsidRPr="009F7511" w:rsidRDefault="009F7511" w:rsidP="009F7511">
      <w:pPr>
        <w:spacing w:before="100" w:beforeAutospacing="1" w:after="100" w:afterAutospacing="1" w:line="240" w:lineRule="auto"/>
        <w:outlineLvl w:val="2"/>
        <w:rPr>
          <w:bCs/>
          <w:sz w:val="24"/>
          <w:szCs w:val="24"/>
        </w:rPr>
      </w:pPr>
      <w:proofErr w:type="gramStart"/>
      <w:r w:rsidRPr="009F7511">
        <w:rPr>
          <w:bCs/>
          <w:sz w:val="24"/>
          <w:szCs w:val="24"/>
        </w:rPr>
        <w:t xml:space="preserve">Огромное спасибо реаниматологу А.В. </w:t>
      </w:r>
      <w:proofErr w:type="spellStart"/>
      <w:r w:rsidRPr="009F7511">
        <w:rPr>
          <w:bCs/>
          <w:sz w:val="24"/>
          <w:szCs w:val="24"/>
        </w:rPr>
        <w:t>Бегачеву</w:t>
      </w:r>
      <w:proofErr w:type="spellEnd"/>
      <w:r w:rsidRPr="009F7511">
        <w:rPr>
          <w:bCs/>
          <w:sz w:val="24"/>
          <w:szCs w:val="24"/>
        </w:rPr>
        <w:t xml:space="preserve"> (ГКБ №67), кардиологу М.С. </w:t>
      </w:r>
      <w:proofErr w:type="spellStart"/>
      <w:r w:rsidRPr="009F7511">
        <w:rPr>
          <w:bCs/>
          <w:sz w:val="24"/>
          <w:szCs w:val="24"/>
        </w:rPr>
        <w:t>Харьковой</w:t>
      </w:r>
      <w:proofErr w:type="spellEnd"/>
      <w:r w:rsidRPr="009F7511">
        <w:rPr>
          <w:bCs/>
          <w:sz w:val="24"/>
          <w:szCs w:val="24"/>
        </w:rPr>
        <w:t xml:space="preserve"> (ГКБ №11), инструкторам туризма и медикам А.В. Дергачеву и С.Н. Ковшову, фармакологу, профессору МГМСУ Е.Г. </w:t>
      </w:r>
      <w:proofErr w:type="spellStart"/>
      <w:r w:rsidRPr="009F7511">
        <w:rPr>
          <w:bCs/>
          <w:sz w:val="24"/>
          <w:szCs w:val="24"/>
        </w:rPr>
        <w:t>Изюмову</w:t>
      </w:r>
      <w:proofErr w:type="spellEnd"/>
      <w:r w:rsidRPr="009F7511">
        <w:rPr>
          <w:bCs/>
          <w:sz w:val="24"/>
          <w:szCs w:val="24"/>
        </w:rPr>
        <w:t xml:space="preserve">, неврологу Е.В. Кишиневскому (МНПЦСМ), гастроэнтерологу И.Д. Максимовой, </w:t>
      </w:r>
      <w:proofErr w:type="spellStart"/>
      <w:r w:rsidRPr="009F7511">
        <w:rPr>
          <w:bCs/>
          <w:sz w:val="24"/>
          <w:szCs w:val="24"/>
        </w:rPr>
        <w:t>ангиохирургу</w:t>
      </w:r>
      <w:proofErr w:type="spellEnd"/>
      <w:r w:rsidRPr="009F7511">
        <w:rPr>
          <w:bCs/>
          <w:sz w:val="24"/>
          <w:szCs w:val="24"/>
        </w:rPr>
        <w:t xml:space="preserve"> к.м.н. В.А. Попову (МОНИКИ), терапевту, доценту МГМСУ С.А. Харькову. </w:t>
      </w:r>
      <w:proofErr w:type="gramEnd"/>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Отдельная благодарность руководителям детского туристского клуба “Гадкий утенок” А.В. Щербине, не пожалевшему времени и сил для подготовки рукописи к печати и Н.В. </w:t>
      </w:r>
      <w:proofErr w:type="spellStart"/>
      <w:r w:rsidRPr="009F7511">
        <w:rPr>
          <w:bCs/>
          <w:sz w:val="24"/>
          <w:szCs w:val="24"/>
        </w:rPr>
        <w:t>Постовской</w:t>
      </w:r>
      <w:proofErr w:type="spellEnd"/>
      <w:r w:rsidRPr="009F7511">
        <w:rPr>
          <w:bCs/>
          <w:sz w:val="24"/>
          <w:szCs w:val="24"/>
        </w:rPr>
        <w:t>, сделавшей последние ценные замечания.</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Комментарии ко 2-му изданию.</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Во 2-е издание рекомендаций внесен ряд изменений и дополнений. Добавлены новые препараты, в некоторых случаях скорректированы описания лекарств. Для удобства использования пособия в него включен алфавитный указатель препаратов.</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 xml:space="preserve">При подготовке 2-го издания были учтены ценные замечания и предложения профессора МГМСУ П.А. Кольцова и инструктора курса первой помощи РОКК Е.Е. </w:t>
      </w:r>
      <w:proofErr w:type="spellStart"/>
      <w:r w:rsidRPr="009F7511">
        <w:rPr>
          <w:bCs/>
          <w:sz w:val="24"/>
          <w:szCs w:val="24"/>
        </w:rPr>
        <w:t>Кожиновой</w:t>
      </w:r>
      <w:proofErr w:type="spellEnd"/>
      <w:r w:rsidRPr="009F7511">
        <w:rPr>
          <w:bCs/>
          <w:sz w:val="24"/>
          <w:szCs w:val="24"/>
        </w:rPr>
        <w:t>, за которые составитель им глубоко признателен. Буквально в последний момент ряд полезных предложений поступил от нейрохирурга М.В. Чистяковой, за что ей также наша глубокая благодарность.</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Комментарии к 3-му изданию.</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Изменения в третьем издании внесены на основании опыта работы медицинской службы «Коллекции Приключений» и «Лаборатории Команды» в 2002-2009 годах.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Со временем увеличивается количество и разнообразие проводимых программ, в ряде случаев повышается их сложность. Все это заставляет пересмотреть стандарты комплектования аптечек. Во многом благодаря рекомендациям врачей, работающих на программах группы компаний «Коллекция Приключений» списки аптечек значительно расширены. Добавлены современные эффективные препараты, некоторые лекарства по разным причинам исключены. Разработаны стандарты аптечек в зависимости от типа программы и количества участников. К сожалению, привести их полностью (около 20 списков) в рамках данного издания не представляется возможным.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Мы бесконечно признательны всем докторам, работающим на наших программах, их «коллективный разум» внес ощутимый вклад в наши разработки.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Отдельное спасибо гематологу М.А. Виноградовой, самоотверженно взвалившей на свои изящные плечи тяжелую ношу медицинского обеспечения программ </w:t>
      </w:r>
      <w:proofErr w:type="spellStart"/>
      <w:r w:rsidRPr="009F7511">
        <w:rPr>
          <w:bCs/>
          <w:sz w:val="24"/>
          <w:szCs w:val="24"/>
        </w:rPr>
        <w:t>TeamLab</w:t>
      </w:r>
      <w:proofErr w:type="spellEnd"/>
      <w:r w:rsidRPr="009F7511">
        <w:rPr>
          <w:bCs/>
          <w:sz w:val="24"/>
          <w:szCs w:val="24"/>
        </w:rPr>
        <w:t>, многие изменения в настоящем издании – отражение ее врачебного мировоззрения.</w:t>
      </w:r>
    </w:p>
    <w:p w:rsidR="009F7511" w:rsidRPr="009F7511" w:rsidRDefault="009F7511" w:rsidP="009F7511">
      <w:pPr>
        <w:spacing w:before="100" w:beforeAutospacing="1" w:after="100" w:afterAutospacing="1" w:line="240" w:lineRule="auto"/>
        <w:outlineLvl w:val="3"/>
        <w:rPr>
          <w:bCs/>
          <w:sz w:val="24"/>
          <w:szCs w:val="24"/>
        </w:rPr>
      </w:pPr>
      <w:proofErr w:type="gramStart"/>
      <w:r w:rsidRPr="009F7511">
        <w:rPr>
          <w:bCs/>
          <w:sz w:val="24"/>
          <w:szCs w:val="24"/>
        </w:rPr>
        <w:t xml:space="preserve">Спасибо С. Звереву ст. – теперь в каждой аптечке обязательно есть эластичный бинт, </w:t>
      </w:r>
      <w:proofErr w:type="spellStart"/>
      <w:r w:rsidRPr="009F7511">
        <w:rPr>
          <w:bCs/>
          <w:sz w:val="24"/>
          <w:szCs w:val="24"/>
        </w:rPr>
        <w:t>пантенол</w:t>
      </w:r>
      <w:proofErr w:type="spellEnd"/>
      <w:r w:rsidRPr="009F7511">
        <w:rPr>
          <w:bCs/>
          <w:sz w:val="24"/>
          <w:szCs w:val="24"/>
        </w:rPr>
        <w:t xml:space="preserve"> и хладагент, что делает ее вполне совершенной:)</w:t>
      </w:r>
      <w:proofErr w:type="gramEnd"/>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Будучи далеки от мысли о совершенстве данного издания, мы будем рады любым замечаниям, пожеланиям и т.д. Особенную ценность для нас представляют отзывы по итогам использования настоящих рекомендаций в полевых условиях. Все отзывы просим направлять по электронному адресу bo_y_an@mail.ru</w:t>
      </w:r>
    </w:p>
    <w:p w:rsidR="009F7511" w:rsidRPr="009F7511" w:rsidRDefault="009F7511" w:rsidP="009F7511">
      <w:pPr>
        <w:spacing w:beforeAutospacing="1" w:after="0" w:afterAutospacing="1" w:line="240" w:lineRule="auto"/>
        <w:outlineLvl w:val="2"/>
        <w:rPr>
          <w:bCs/>
          <w:sz w:val="24"/>
          <w:szCs w:val="24"/>
        </w:rPr>
      </w:pPr>
      <w:r w:rsidRPr="009F7511">
        <w:rPr>
          <w:bCs/>
          <w:sz w:val="24"/>
          <w:szCs w:val="24"/>
        </w:rPr>
        <w:pict>
          <v:rect id="_x0000_i1026" style="width:0;height:1.5pt" o:hralign="center" o:hrstd="t" o:hr="t" fillcolor="#a0a0a0" stroked="f"/>
        </w:pict>
      </w:r>
    </w:p>
    <w:p w:rsidR="009F7511" w:rsidRPr="009F7511" w:rsidRDefault="009F7511" w:rsidP="009F7511">
      <w:pPr>
        <w:spacing w:before="100" w:beforeAutospacing="1" w:after="100" w:afterAutospacing="1" w:line="240" w:lineRule="auto"/>
        <w:outlineLvl w:val="1"/>
        <w:rPr>
          <w:bCs/>
          <w:sz w:val="24"/>
          <w:szCs w:val="24"/>
        </w:rPr>
      </w:pPr>
      <w:r w:rsidRPr="009F7511">
        <w:rPr>
          <w:bCs/>
          <w:sz w:val="24"/>
          <w:szCs w:val="24"/>
        </w:rPr>
        <w:t>ВВЕДЕНИЕ</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В туристских путешествиях, всевозможных экспедициях, на альпинистских сборах, </w:t>
      </w:r>
      <w:proofErr w:type="spellStart"/>
      <w:proofErr w:type="gramStart"/>
      <w:r w:rsidRPr="009F7511">
        <w:rPr>
          <w:bCs/>
          <w:sz w:val="24"/>
          <w:szCs w:val="24"/>
        </w:rPr>
        <w:t>то-есть</w:t>
      </w:r>
      <w:proofErr w:type="spellEnd"/>
      <w:proofErr w:type="gramEnd"/>
      <w:r w:rsidRPr="009F7511">
        <w:rPr>
          <w:bCs/>
          <w:sz w:val="24"/>
          <w:szCs w:val="24"/>
        </w:rPr>
        <w:t>, там, где действуют автономные группы людей, возможны ситуации, в которых участники такой автономной группы должны оказывать медицинскую помощь своим товарищам.</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Такие случаи, </w:t>
      </w:r>
      <w:proofErr w:type="gramStart"/>
      <w:r w:rsidRPr="009F7511">
        <w:rPr>
          <w:bCs/>
          <w:sz w:val="24"/>
          <w:szCs w:val="24"/>
        </w:rPr>
        <w:t>увы</w:t>
      </w:r>
      <w:proofErr w:type="gramEnd"/>
      <w:r w:rsidRPr="009F7511">
        <w:rPr>
          <w:bCs/>
          <w:sz w:val="24"/>
          <w:szCs w:val="24"/>
        </w:rPr>
        <w:t>, не редки, причем диапазон возможных неприятностей велик — от пищевого отравления до травмы.</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Хорошо, если в группе есть врач или опытная медсестра, </w:t>
      </w:r>
      <w:proofErr w:type="gramStart"/>
      <w:r w:rsidRPr="009F7511">
        <w:rPr>
          <w:bCs/>
          <w:sz w:val="24"/>
          <w:szCs w:val="24"/>
        </w:rPr>
        <w:t>способные</w:t>
      </w:r>
      <w:proofErr w:type="gramEnd"/>
      <w:r w:rsidRPr="009F7511">
        <w:rPr>
          <w:bCs/>
          <w:sz w:val="24"/>
          <w:szCs w:val="24"/>
        </w:rPr>
        <w:t xml:space="preserve"> оказать пострадавшему квалифицированную первую помощь. Но, как правило, рассчитывать приходится лишь на собственные силы. И в такой ситуации грамотно собранная аптечка окажет неоценимую помощь.</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Настоящие рекомендации рассчитаны на медиков (санинструкторов) туристских групп, экспедиций и т.д., не имеющих специального медицинского образования, обладающих лишь умением оказания первой помощи и основами медицинских знаний. </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lastRenderedPageBreak/>
        <w:t xml:space="preserve">Основная задача данного пособия — помощь в комплектации полевой аптечки и основные методические указания по применению лекарственных средств. </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В то же время это пособие может быть полезно и профессиональным врачам, так как облегчает работу с довольно обширными медицинскими аптечками, использующимися в полевых условиях.</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Конечно, неподготовленный человек, прочитавший эти инструкции, ни в коей мере не становится врачом или медсестрой и, в ряде случаев, совершенно закономерно, не имеет полного представления обо всех аспектах действия применяемых им лекарств. </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Надо помнить о том, что в некоторых случаях неправильно назначенное лекарство может причинить больший вред, чем собственно болезнь. </w:t>
      </w:r>
    </w:p>
    <w:p w:rsidR="009F7511" w:rsidRPr="009F7511" w:rsidRDefault="009F7511" w:rsidP="009F7511">
      <w:pPr>
        <w:spacing w:beforeAutospacing="1" w:after="0" w:afterAutospacing="1" w:line="240" w:lineRule="auto"/>
        <w:outlineLvl w:val="1"/>
        <w:rPr>
          <w:bCs/>
          <w:sz w:val="24"/>
          <w:szCs w:val="24"/>
        </w:rPr>
      </w:pPr>
      <w:r w:rsidRPr="009F7511">
        <w:rPr>
          <w:bCs/>
          <w:sz w:val="24"/>
          <w:szCs w:val="24"/>
        </w:rPr>
        <w:pict>
          <v:rect id="_x0000_i1027" style="width:0;height:1.5pt" o:hralign="center" o:hrstd="t" o:hr="t" fillcolor="#a0a0a0" stroked="f"/>
        </w:pic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В тексте используются некоторые понятия и аббревиатуры, которые нуждаются в предварительном разъяснении:</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Дозировка.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Подразумевается обычная средняя доза для взрослого человека или ребенка старше 15 лет. Дозировка многих медикаментов для детей младшего возраста имеет ряд особенностей, оговариваемых отдельно.</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Побочное действие.</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Это вероятные неблагоприятные сопутствующие эффекты, возникающие как реакция на прием препарата. Возникают лишь иногда. Если они сами по себе не ухудшают состояние больного, то не должны быть основанием для прекращения приема лекарства.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***Вообще говоря, в </w:t>
      </w:r>
      <w:proofErr w:type="spellStart"/>
      <w:r w:rsidRPr="009F7511">
        <w:rPr>
          <w:bCs/>
          <w:sz w:val="24"/>
          <w:szCs w:val="24"/>
        </w:rPr>
        <w:t>предпоходном</w:t>
      </w:r>
      <w:proofErr w:type="spellEnd"/>
      <w:r w:rsidRPr="009F7511">
        <w:rPr>
          <w:bCs/>
          <w:sz w:val="24"/>
          <w:szCs w:val="24"/>
        </w:rPr>
        <w:t xml:space="preserve"> периоде медик группы должен собрать данные об аллергических реакциях и индивидуальной непереносимости тех или иных препаратов у членов группы.</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ВРД (Высшая разовая доза).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Максимальное количество препарата, которое может быть назначено больному на один прием в случае, если обычная доза не оказывает желаемого действия.</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ВСД (Высшая суточная доза). </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Максимальное количество препарата, которое может быть принято больным в течение 24 часов.</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АД — артериальное давление.</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(Р) — для приобретения препарата необходим рецепт.</w:t>
      </w:r>
    </w:p>
    <w:p w:rsidR="009F7511" w:rsidRPr="009F7511" w:rsidRDefault="009F7511" w:rsidP="009F7511">
      <w:pPr>
        <w:spacing w:beforeAutospacing="1" w:after="0" w:afterAutospacing="1" w:line="240" w:lineRule="auto"/>
        <w:outlineLvl w:val="1"/>
        <w:rPr>
          <w:bCs/>
          <w:sz w:val="24"/>
          <w:szCs w:val="24"/>
        </w:rPr>
      </w:pPr>
      <w:r w:rsidRPr="009F7511">
        <w:rPr>
          <w:bCs/>
          <w:sz w:val="24"/>
          <w:szCs w:val="24"/>
        </w:rPr>
        <w:pict>
          <v:rect id="_x0000_i1028" style="width:0;height:1.5pt" o:hralign="center" o:hrstd="t" o:hr="t" fillcolor="#a0a0a0" stroked="f"/>
        </w:pic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Рекомендации по упаковке аптечки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Начнем с тех требований, которые предъявляются к упаковке аптечки в целом и отдельных медикаментов, входящих в ее состав:</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 Жесткость упаковки.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Аптечка должна иметь упаковку, сохраняющую форму и предохраняющую содержимое от деформации при переноске в рюкзаке и вне его. В этом отношении, пожалуй, наиболее удобны пластиковые ящики для инструментов, продающиеся в хозяйственных магазинах. Они во многом похожи на профессиональные укладки, используемые бригадами “Скорой помощи” и спасательными формированиями. При выборе конкретного типа укладки надо обратить внимание на надежность замков и соединения ящика с крышкой.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Герметичность.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Даже при попадании в воду аптечка должна сохранять герметичность. Многие медикаменты приходят в негодность при соприкосновении с водой.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Амортизация ударов.</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Рекомендуется сделать амортизирующие прокладки внутри упаковки всей аптечки и отдельных блоков лекарств. Способ проверки прост — в аптечке, сброшенной в рюкзаке на твердую поверхность с высоты нескольких метров, ничего не должно разбиться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Надписи на лекарствах.</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Для удобства использования лека</w:t>
      </w:r>
      <w:proofErr w:type="gramStart"/>
      <w:r w:rsidRPr="009F7511">
        <w:rPr>
          <w:bCs/>
          <w:sz w:val="24"/>
          <w:szCs w:val="24"/>
        </w:rPr>
        <w:t>рств вс</w:t>
      </w:r>
      <w:proofErr w:type="gramEnd"/>
      <w:r w:rsidRPr="009F7511">
        <w:rPr>
          <w:bCs/>
          <w:sz w:val="24"/>
          <w:szCs w:val="24"/>
        </w:rPr>
        <w:t>е надписи на них в случае изоляции стекла, использовании самодельных упаковок должны быть восстановлены. Должны быть указаны название лекарства, концентрация (если это необходимо), срок годности.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Например: ”перекись водорода 3%, годна до Х.2011.”</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Список с рекомендациями.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Внутри аптечки на тот случай, если ей будет пользоваться человек, не обладающий достаточными знаниями, должен быть вложен список медикаментов с показаниями к применению, дозировкой и противопоказаниями.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Облегчение веса.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Отдавайте предпочтение легким упаковкам лекарств. Самая тяжелая и неудобная упаковка — стекло. Старайтесь свести его количество к минимуму.</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Изоляция стекла.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Если в аптечке все же присутствуют лекарства в стеклянной упаковке, их нужно обклеить лейкопластырем (это не относится лишь к ампулам). Это создает некоторую амортизацию, а если уж стекло разобьется, то осколки большей частью останутся на пластыре.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Удобство переноски вне рюкзака.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В ряде ситуаций может потребоваться переноска аптечки отдельно от рюкзака. На этот случай она должна быть оснащена лямкой или ручками для транспортировки. Лучше всего упаковывать ее в небольшой рюкзачок.</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Яркая маркировка упаковки.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 xml:space="preserve">По внешнему виду аптечка должна легко отличаться, скажем, от </w:t>
      </w:r>
      <w:proofErr w:type="spellStart"/>
      <w:r w:rsidRPr="009F7511">
        <w:rPr>
          <w:bCs/>
          <w:sz w:val="24"/>
          <w:szCs w:val="24"/>
        </w:rPr>
        <w:t>ремнабора</w:t>
      </w:r>
      <w:proofErr w:type="spellEnd"/>
      <w:r w:rsidRPr="009F7511">
        <w:rPr>
          <w:bCs/>
          <w:sz w:val="24"/>
          <w:szCs w:val="24"/>
        </w:rPr>
        <w:t>. Традиционное обозначение — красный крест на упаковке (на верхней ее стороне</w:t>
      </w:r>
      <w:proofErr w:type="gramStart"/>
      <w:r w:rsidRPr="009F7511">
        <w:rPr>
          <w:bCs/>
          <w:sz w:val="24"/>
          <w:szCs w:val="24"/>
        </w:rPr>
        <w:t>).</w:t>
      </w:r>
      <w:proofErr w:type="gramEnd"/>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!!!Ни в коем случае нельзя перемещать в другую упаковку медикаменты, являющиеся стерильными (перевязочные средства, растворы и т.д.), так как стерильность их неизбежно будет нарушена.</w:t>
      </w:r>
    </w:p>
    <w:p w:rsidR="009F7511" w:rsidRPr="009F7511" w:rsidRDefault="009F7511" w:rsidP="009F7511">
      <w:pPr>
        <w:spacing w:beforeAutospacing="1" w:after="0" w:afterAutospacing="1" w:line="240" w:lineRule="auto"/>
        <w:outlineLvl w:val="2"/>
        <w:rPr>
          <w:bCs/>
          <w:sz w:val="24"/>
          <w:szCs w:val="24"/>
        </w:rPr>
      </w:pPr>
      <w:r w:rsidRPr="009F7511">
        <w:rPr>
          <w:bCs/>
          <w:sz w:val="24"/>
          <w:szCs w:val="24"/>
        </w:rPr>
        <w:pict>
          <v:rect id="_x0000_i1029" style="width:0;height:1.5pt" o:hralign="center" o:hrstd="t" o:hr="t" fillcolor="#a0a0a0" stroked="f"/>
        </w:pic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Для удобства использования и переноски аптечки предлагается “блочная” ее укладка.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Для начала разделим все имеющиеся медикаменты на 2 части: аптечка экстренной помощи и все остальное.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К первой группе относятся те лекарства, которые применяются в неотложных ситуациях, требующих немедленного реагирования. Эта часть аптечки хранится в отдельной упаковке в легкодоступном месте и в аварийной ситуации должна извлекаться в считанные секунды. Предполагается, что состав ее разумно минимален. Распространенная ошибка — помещение сюда всей ампульной аптечки, полностью всей перевязки и т.д. В данном случае резонно будет ограничиться случаями экстренной остановки кровотечения, начала лечения сердечного приступа, обморока, а также часто случающихся мелких повреждений (ссадины, мозоли, укусы насекомых и т.д.)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Разумеется, в соответствии с воззрениями каждого конкретного медика эти положения могут корректироваться.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В основной аптечке целесообразно объединить в блоки лекарства одной группы, что значительно облегчит их поиск. В этом смысле </w:t>
      </w:r>
      <w:proofErr w:type="spellStart"/>
      <w:r w:rsidRPr="009F7511">
        <w:rPr>
          <w:bCs/>
          <w:sz w:val="24"/>
          <w:szCs w:val="24"/>
        </w:rPr>
        <w:t>упоминавшиеся</w:t>
      </w:r>
      <w:proofErr w:type="spellEnd"/>
      <w:r w:rsidRPr="009F7511">
        <w:rPr>
          <w:bCs/>
          <w:sz w:val="24"/>
          <w:szCs w:val="24"/>
        </w:rPr>
        <w:t xml:space="preserve"> ранее ящики для инструментов удобны тем, что разбиты на секции, по которым удобно разложить медикаменты</w:t>
      </w:r>
      <w:proofErr w:type="gramStart"/>
      <w:r w:rsidRPr="009F7511">
        <w:rPr>
          <w:bCs/>
          <w:sz w:val="24"/>
          <w:szCs w:val="24"/>
        </w:rPr>
        <w:t>.</w:t>
      </w:r>
      <w:proofErr w:type="gramEnd"/>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!!!Во всех случаях запрещается использовать медикаменты с истекшим сроком годности, с не читаемыми надписями на упаковке или вообще без упаковки.</w:t>
      </w:r>
    </w:p>
    <w:p w:rsidR="009F7511" w:rsidRPr="009F7511" w:rsidRDefault="009F7511" w:rsidP="009F7511">
      <w:pPr>
        <w:spacing w:beforeAutospacing="1" w:after="0" w:afterAutospacing="1" w:line="240" w:lineRule="auto"/>
        <w:outlineLvl w:val="2"/>
        <w:rPr>
          <w:bCs/>
          <w:sz w:val="24"/>
          <w:szCs w:val="24"/>
        </w:rPr>
      </w:pPr>
      <w:r w:rsidRPr="009F7511">
        <w:rPr>
          <w:bCs/>
          <w:sz w:val="24"/>
          <w:szCs w:val="24"/>
        </w:rPr>
        <w:pict>
          <v:rect id="_x0000_i1030" style="width:0;height:1.5pt" o:hralign="center" o:hrstd="t" o:hr="t" fillcolor="#a0a0a0" stroked="f"/>
        </w:pict>
      </w:r>
    </w:p>
    <w:p w:rsidR="009F7511" w:rsidRPr="009F7511" w:rsidRDefault="009F7511" w:rsidP="009F7511">
      <w:pPr>
        <w:spacing w:before="100" w:beforeAutospacing="1" w:after="100" w:afterAutospacing="1" w:line="240" w:lineRule="auto"/>
        <w:outlineLvl w:val="1"/>
        <w:rPr>
          <w:bCs/>
          <w:sz w:val="24"/>
          <w:szCs w:val="24"/>
        </w:rPr>
      </w:pPr>
      <w:r w:rsidRPr="009F7511">
        <w:rPr>
          <w:bCs/>
          <w:sz w:val="24"/>
          <w:szCs w:val="24"/>
        </w:rPr>
        <w:t>АПТЕЧКА ЭКСТРЕННОЙ ПОМОЩИ</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Валидол. Таблетки.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Оказывает успокаивающее и умеренное сосудорасширяющее действие, может использоваться как противорвотное средство при морской и воздушной болезни.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боль в груди, укачивание, истерика, тошнота.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1-2 табл. под язык до полного растворения.</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Нитроглицерин. Капсулы в облатке или спрей.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Спазмолитический препарат, оказывающий сосудорасширяющее действие.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при сильных болях в груди, возможно, отдающих в левую руку и под левую лопатку в шею, возникающих при значительных физических нагрузках, в том числе на большой высоте. Снимает спазм сосудов сердца.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 xml:space="preserve">Дозировка: 1 — 2 табл. или 1-2 дозы спрея под язык, принимать лежа! Действие препарата начинается, как правило, через 30 сек.-1 мин. и продолжается около 20 мин. ВРД 2 таблетки, 2 дозы спрея.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кровоизлияние в мозг, черепно-мозговые травмы.</w:t>
      </w:r>
    </w:p>
    <w:p w:rsidR="009F7511" w:rsidRPr="009F7511" w:rsidRDefault="009F7511" w:rsidP="009F7511">
      <w:pPr>
        <w:spacing w:before="100" w:beforeAutospacing="1" w:after="100" w:afterAutospacing="1" w:line="240" w:lineRule="auto"/>
        <w:outlineLvl w:val="3"/>
        <w:rPr>
          <w:bCs/>
          <w:sz w:val="24"/>
          <w:szCs w:val="24"/>
        </w:rPr>
      </w:pPr>
      <w:proofErr w:type="gramStart"/>
      <w:r w:rsidRPr="009F7511">
        <w:rPr>
          <w:bCs/>
          <w:sz w:val="24"/>
          <w:szCs w:val="24"/>
        </w:rPr>
        <w:t>Побочное действие: возможны шум в ушах, обморок, головокружение, тошнота вследствие резкого снижения АД.</w:t>
      </w:r>
      <w:proofErr w:type="gramEnd"/>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Без необходимости препарат не применять!</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Аммиака водный раствор (Нашатырный спирт). Жидкость во флаконе или ампулах.</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 вдыхании возбуждает дыхательный центр.</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для возбуждения дыхания и выведения больных из обморочного состояния.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смочить ватку, поднести к носу больного.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при передозировке может наступить остановка дыхания.</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Драмина</w:t>
      </w:r>
      <w:proofErr w:type="spellEnd"/>
      <w:r w:rsidRPr="009F7511">
        <w:rPr>
          <w:bCs/>
          <w:sz w:val="24"/>
          <w:szCs w:val="24"/>
        </w:rPr>
        <w:t>. Таблетки.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Средство, применяемое при укачивании.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при укачивании в любом транспорте, морской и воздушной болезни.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1 таблетка рассасывается во рту за 1 час до поездки. ВРД 2 табл.</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сонливость.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Противопоказания: не принимать вместе с алкоголем, снотворными и успокаивающими препаратами. </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Перевязочные материалы: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Бинт стерильный и нестерильный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Индивидуальный перевязочный пакет.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 Салфетки стерильные марлевые (или салфетки типа </w:t>
      </w:r>
      <w:proofErr w:type="spellStart"/>
      <w:r w:rsidRPr="009F7511">
        <w:rPr>
          <w:bCs/>
          <w:sz w:val="24"/>
          <w:szCs w:val="24"/>
        </w:rPr>
        <w:t>Активтекс</w:t>
      </w:r>
      <w:proofErr w:type="spellEnd"/>
      <w:r w:rsidRPr="009F7511">
        <w:rPr>
          <w:bCs/>
          <w:sz w:val="24"/>
          <w:szCs w:val="24"/>
        </w:rPr>
        <w:t xml:space="preserve">, </w:t>
      </w:r>
      <w:proofErr w:type="spellStart"/>
      <w:r w:rsidRPr="009F7511">
        <w:rPr>
          <w:bCs/>
          <w:sz w:val="24"/>
          <w:szCs w:val="24"/>
        </w:rPr>
        <w:t>Колетекс</w:t>
      </w:r>
      <w:proofErr w:type="spellEnd"/>
      <w:r w:rsidRPr="009F7511">
        <w:rPr>
          <w:bCs/>
          <w:sz w:val="24"/>
          <w:szCs w:val="24"/>
        </w:rPr>
        <w:t xml:space="preserve"> и др., пропитанные </w:t>
      </w:r>
      <w:proofErr w:type="spellStart"/>
      <w:r w:rsidRPr="009F7511">
        <w:rPr>
          <w:bCs/>
          <w:sz w:val="24"/>
          <w:szCs w:val="24"/>
        </w:rPr>
        <w:t>хлоргексидином</w:t>
      </w:r>
      <w:proofErr w:type="spellEnd"/>
      <w:r w:rsidRPr="009F7511">
        <w:rPr>
          <w:bCs/>
          <w:sz w:val="24"/>
          <w:szCs w:val="24"/>
        </w:rPr>
        <w:t xml:space="preserve"> или другими антисептиками, а также кровоостанавливающим составом).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Бинты сетчатые трубчатые (разных размеров).</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Жгут.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Пластырь бактерицидный и в рулоне.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Полиэтилен чистый.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 xml:space="preserve">Заметим, что при наложении асептических повязок допустимо использование или стерильных бинтов, или стерильных салфеток (к ране), которые закрепляются нестерильными бинтами.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Стерильные и нестерильные марлевые бинты выпускаются, как правило, 3-х размеров: широкие 14 см, средние 10 см и узкие 5 см. Удобнее использовать нестерильные бинты в полимерной упаковке, которая способствует их более длительной сохранности. На всех стерильных перевязочных материалах обязательно есть фабричная надпись «стерильно».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Салфетки выпускаются как в упаковке по 4-10 штук, так и в индивидуальной упаковке. Последние удобны тем, что использование одной салфетки не </w:t>
      </w:r>
      <w:proofErr w:type="spellStart"/>
      <w:r w:rsidRPr="009F7511">
        <w:rPr>
          <w:bCs/>
          <w:sz w:val="24"/>
          <w:szCs w:val="24"/>
        </w:rPr>
        <w:t>расстерилизовывает</w:t>
      </w:r>
      <w:proofErr w:type="spellEnd"/>
      <w:r w:rsidRPr="009F7511">
        <w:rPr>
          <w:bCs/>
          <w:sz w:val="24"/>
          <w:szCs w:val="24"/>
        </w:rPr>
        <w:t xml:space="preserve"> всю упаковку.</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Жгуты могут быть как резиновыми (их необходимо проверить на прочность, ибо, когда резина стареет, она делается хрупкой), так и механическими. Лучше, если их будет два.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Индивидуальные перевязочные пакеты (ИПП).</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Представляют собой стерильный бинт с марлевыми подушечками, </w:t>
      </w:r>
      <w:proofErr w:type="gramStart"/>
      <w:r w:rsidRPr="009F7511">
        <w:rPr>
          <w:bCs/>
          <w:sz w:val="24"/>
          <w:szCs w:val="24"/>
        </w:rPr>
        <w:t>удобны</w:t>
      </w:r>
      <w:proofErr w:type="gramEnd"/>
      <w:r w:rsidRPr="009F7511">
        <w:rPr>
          <w:bCs/>
          <w:sz w:val="24"/>
          <w:szCs w:val="24"/>
        </w:rPr>
        <w:t xml:space="preserve"> при перевязке ран.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Бактерицидный лейкопластырь имеет смысл взять разных размеров: большие пластинки отечественного производства и маленькие — импортные или отечественные. Удобнее в использовании пластыри с водостойкой клеевой поверхностью.</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Пластырь бактерицидный в наборе.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В продаже имеется большое количество разнообразных наборов бактерицидных лейкопластырей. Наиболее удобны те, которые имеют различные размеры и форму. Также полезным качеством является водостойкость.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Пластырь в рулоне.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Удобен пластырь на основе пористой полиэтиленовой пленки. Преимущества: возможность разрыва в продольном и поперечном направлении без использования ножниц, воздухопроницаемость, устойчивость к загрязнениям, водостойкость. Выпускается как западными производителями (3М – </w:t>
      </w:r>
      <w:proofErr w:type="spellStart"/>
      <w:r w:rsidRPr="009F7511">
        <w:rPr>
          <w:bCs/>
          <w:sz w:val="24"/>
          <w:szCs w:val="24"/>
        </w:rPr>
        <w:t>Transpore</w:t>
      </w:r>
      <w:proofErr w:type="spellEnd"/>
      <w:r w:rsidRPr="009F7511">
        <w:rPr>
          <w:bCs/>
          <w:sz w:val="24"/>
          <w:szCs w:val="24"/>
        </w:rPr>
        <w:t xml:space="preserve">, </w:t>
      </w:r>
      <w:proofErr w:type="spellStart"/>
      <w:r w:rsidRPr="009F7511">
        <w:rPr>
          <w:bCs/>
          <w:sz w:val="24"/>
          <w:szCs w:val="24"/>
        </w:rPr>
        <w:t>Hartmann</w:t>
      </w:r>
      <w:proofErr w:type="spellEnd"/>
      <w:r w:rsidRPr="009F7511">
        <w:rPr>
          <w:bCs/>
          <w:sz w:val="24"/>
          <w:szCs w:val="24"/>
        </w:rPr>
        <w:t>), так и отечественными.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Полиэтилен может пригодиться при изготовлении компрессов и герметизирующих повязок при проникающих ранениях грудной полости и шеи. </w:t>
      </w:r>
    </w:p>
    <w:p w:rsidR="009F7511" w:rsidRPr="009F7511" w:rsidRDefault="009F7511" w:rsidP="009F7511">
      <w:pPr>
        <w:spacing w:beforeAutospacing="1" w:after="0" w:afterAutospacing="1" w:line="240" w:lineRule="auto"/>
        <w:outlineLvl w:val="2"/>
        <w:rPr>
          <w:bCs/>
          <w:sz w:val="24"/>
          <w:szCs w:val="24"/>
        </w:rPr>
      </w:pPr>
      <w:r w:rsidRPr="009F7511">
        <w:rPr>
          <w:bCs/>
          <w:sz w:val="24"/>
          <w:szCs w:val="24"/>
        </w:rPr>
        <w:pict>
          <v:rect id="_x0000_i1031" style="width:0;height:1.5pt" o:hralign="center" o:hrstd="t" o:hr="t" fillcolor="#a0a0a0" stroked="f"/>
        </w:pic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Антисептики наружного действия</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Перекись водорода. Раствор во флаконах.</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промывание ран, смачивание тампонов. Способствует остановке наружных кровотечений. Применяется концентрация 1,5-3%. Как правило, количество этого препарата в аптечке ограничено, поэтому выливать его на рану не рекомендуется. Беречь от тепла и света. </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Йода спиртовой раствор.</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Как антисептик применяется при обработке мелких повреждений кожи (царапин, мелких ссадин, мозолей, и т.д.) и краев ран. Не обрабатывать значительные поверхности поврежденной кожи, не заливать в глубокие раны!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В первой части наших рекомендаций упомянуты лишь те медикаменты, которые составляют минимальный и достаточный набор аптечки неотложной помощи. В принципе, этот список может быть значительно расширен. Однако</w:t>
      </w:r>
      <w:proofErr w:type="gramStart"/>
      <w:r w:rsidRPr="009F7511">
        <w:rPr>
          <w:bCs/>
          <w:sz w:val="24"/>
          <w:szCs w:val="24"/>
        </w:rPr>
        <w:t>,</w:t>
      </w:r>
      <w:proofErr w:type="gramEnd"/>
      <w:r w:rsidRPr="009F7511">
        <w:rPr>
          <w:bCs/>
          <w:sz w:val="24"/>
          <w:szCs w:val="24"/>
        </w:rPr>
        <w:t xml:space="preserve"> не нужно перегружать аптечку лекарствами одинакового назначения. Так, например, в дополнение к перечисленным лекарствам зеленка, борный спирт, </w:t>
      </w:r>
      <w:proofErr w:type="spellStart"/>
      <w:r w:rsidRPr="009F7511">
        <w:rPr>
          <w:bCs/>
          <w:sz w:val="24"/>
          <w:szCs w:val="24"/>
        </w:rPr>
        <w:t>олазоль</w:t>
      </w:r>
      <w:proofErr w:type="spellEnd"/>
      <w:r w:rsidRPr="009F7511">
        <w:rPr>
          <w:bCs/>
          <w:sz w:val="24"/>
          <w:szCs w:val="24"/>
        </w:rPr>
        <w:t xml:space="preserve"> и т.д. будут лишними.</w:t>
      </w:r>
    </w:p>
    <w:p w:rsidR="009F7511" w:rsidRPr="009F7511" w:rsidRDefault="009F7511" w:rsidP="009F7511">
      <w:pPr>
        <w:spacing w:beforeAutospacing="1" w:after="0" w:afterAutospacing="1" w:line="240" w:lineRule="auto"/>
        <w:outlineLvl w:val="2"/>
        <w:rPr>
          <w:bCs/>
          <w:sz w:val="24"/>
          <w:szCs w:val="24"/>
        </w:rPr>
      </w:pPr>
      <w:r w:rsidRPr="009F7511">
        <w:rPr>
          <w:bCs/>
          <w:sz w:val="24"/>
          <w:szCs w:val="24"/>
        </w:rPr>
        <w:pict>
          <v:rect id="_x0000_i1032" style="width:0;height:1.5pt" o:hralign="center" o:hrstd="t" o:hr="t" fillcolor="#a0a0a0" stroked="f"/>
        </w:pict>
      </w:r>
    </w:p>
    <w:p w:rsidR="009F7511" w:rsidRPr="009F7511" w:rsidRDefault="009F7511" w:rsidP="009F7511">
      <w:pPr>
        <w:spacing w:before="100" w:beforeAutospacing="1" w:after="100" w:afterAutospacing="1" w:line="240" w:lineRule="auto"/>
        <w:outlineLvl w:val="1"/>
        <w:rPr>
          <w:bCs/>
          <w:sz w:val="24"/>
          <w:szCs w:val="24"/>
        </w:rPr>
      </w:pPr>
      <w:r w:rsidRPr="009F7511">
        <w:rPr>
          <w:bCs/>
          <w:sz w:val="24"/>
          <w:szCs w:val="24"/>
        </w:rPr>
        <w:t>ОСНОВНАЯ АПТЕЧКА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Перевязочные материалы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В принципе, этот блок повторяет тот, который находится в аптечке экстренной помощи (за исключением жгута и трубчатых бинтов), различается лишь количество перевязочных материалов. Добавляются бинт эластичный, вата.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Необходимо заметить, что для оказания первой помощи при некоторых травмах, достаточно часто случающихся в полевых условиях, удобно пользоваться готовыми медицинскими (ортопедическими) изделиями. Так, при ушибах и повреждении связок голеностопного сустава показано применение эластичного шитого голеностопного бандажа, при аналогичных повреждениях коленного сустава — наколенников. Эти изделия обладают рядом преимуществ перед обычным эластическим бинтом (более компактны, отсутствует неравномерность компрессии мягких тканей, более удобны в применении).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Для </w:t>
      </w:r>
      <w:proofErr w:type="gramStart"/>
      <w:r w:rsidRPr="009F7511">
        <w:rPr>
          <w:bCs/>
          <w:sz w:val="24"/>
          <w:szCs w:val="24"/>
        </w:rPr>
        <w:t>эластической фиксации лучезапястного сустава, показанной при повреждении его связок от чрезмерной нагрузки служит</w:t>
      </w:r>
      <w:proofErr w:type="gramEnd"/>
      <w:r w:rsidRPr="009F7511">
        <w:rPr>
          <w:bCs/>
          <w:sz w:val="24"/>
          <w:szCs w:val="24"/>
        </w:rPr>
        <w:t xml:space="preserve"> лучезапястный бандаж (напульсник). Все упомянутые бандажи могут использоваться как в лечебных, так и в профилактических целях.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 повреждениях верхней конечности (ушибы, вывихи плеча, переломы костей предплечья и кисти после иммобилизации, раны и т.д.) для фиксации руки к туловищу применяют шитую косыночную повязку, соответствующую по степени фиксации повязке </w:t>
      </w:r>
      <w:proofErr w:type="spellStart"/>
      <w:r w:rsidRPr="009F7511">
        <w:rPr>
          <w:bCs/>
          <w:sz w:val="24"/>
          <w:szCs w:val="24"/>
        </w:rPr>
        <w:t>Дезо</w:t>
      </w:r>
      <w:proofErr w:type="spellEnd"/>
      <w:r w:rsidRPr="009F7511">
        <w:rPr>
          <w:bCs/>
          <w:sz w:val="24"/>
          <w:szCs w:val="24"/>
        </w:rPr>
        <w:t xml:space="preserve">.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 повреждениях шейного отдела позвоночника рекомендуется использовать шейные бандажи жесткой или полужесткой фиксации.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В условиях соревнований, слетов, стационарных лагерей, экспедиций и т.д., когда отсутствуют ограничения в весе аптечки, можно включить в ее состав лестничные шины для транспортной иммобилизации. Они удобны простотой моделирования, небольшим весом.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Выпускаются шины двух размеров (условно — для руки и для ноги), изготовлены из проволоки. Для удобства обработки и использования их можно предварительно зашить в чехол из медицинской клеенки или легкой прорезиненной ткани.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Интерес представляет вновь появившаяся сетчатая шина (типа </w:t>
      </w:r>
      <w:proofErr w:type="spellStart"/>
      <w:r w:rsidRPr="009F7511">
        <w:rPr>
          <w:bCs/>
          <w:sz w:val="24"/>
          <w:szCs w:val="24"/>
        </w:rPr>
        <w:t>Фильбри</w:t>
      </w:r>
      <w:proofErr w:type="spellEnd"/>
      <w:r w:rsidRPr="009F7511">
        <w:rPr>
          <w:bCs/>
          <w:sz w:val="24"/>
          <w:szCs w:val="24"/>
        </w:rPr>
        <w:t xml:space="preserve">), представляющая из себя сеточную конструкцию из мягкой проволоки. Такая шина наряду с некоторыми недостатками (небольшая жесткость, малые размеры) имеют и ряд достоинств (возможность точного моделирования, исключительная компактность, низкий вес), что делает возможным включение ее в </w:t>
      </w:r>
      <w:r w:rsidRPr="009F7511">
        <w:rPr>
          <w:bCs/>
          <w:sz w:val="24"/>
          <w:szCs w:val="24"/>
        </w:rPr>
        <w:lastRenderedPageBreak/>
        <w:t>список маршрутной аптечки. В последнее время появились складные шины из полимерных материалов.</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Антисептики наружного действия</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Спирт этиловый. (Р)</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обработка кожи при ожогах первой и второй степени, отморожениях, перед инъекциями. Вдыхание паров при отеке легких, в том числе и при утоплении после реанимационных мероприятий. Обработка рук после их мытья с мылом при наложении стерильных повязок, обработке ожогов, ран и т.д. Обработка инструментов в полевых условиях.</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оптимальная концентрация 70%.</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В принципе, возможно использование спиртного для снятия эмоционального стресса (в небольших дозах), а также в качестве сосудорасширяющего средства при переохлаждениях. В этом случае необходимо помнить, что после расширения сосудов, в результате воздействия алкоголя, наступает их рефлекторное сужение. Следовательно, алкоголь допустимо применять в таком качестве только в случае пребывания в достаточно теплых условиях.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 этом, конечно, систематическое употребление алкоголя с целью снятия стресса в условиях спортивного путешествия, особенно в детских группах, категорически недопустимо!</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Фурацилин. Таблетки.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Боли в горле, раны, в том числе гнойные, ожоги.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таблетки заранее растолочь в порошок. </w:t>
      </w:r>
      <w:proofErr w:type="gramStart"/>
      <w:r w:rsidRPr="009F7511">
        <w:rPr>
          <w:bCs/>
          <w:sz w:val="24"/>
          <w:szCs w:val="24"/>
        </w:rPr>
        <w:t>Порошок развести в кипяченой или, в крайнем случае, в воде из горной реки, желательно подогретой до температуры тела (из расчета 1 таблетка по 0.1 г, или 5 таблеток по 0.02 г, на 0.5 л воды).</w:t>
      </w:r>
      <w:proofErr w:type="gramEnd"/>
      <w:r w:rsidRPr="009F7511">
        <w:rPr>
          <w:bCs/>
          <w:sz w:val="24"/>
          <w:szCs w:val="24"/>
        </w:rPr>
        <w:t xml:space="preserve"> Раствор должен иметь желтый “канареечный” цвет. Можно использовать его для полоскания горла, для промывания ран (менее эффективен, чем Перекись водорода) и ожоговых поверхностей.</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Гидроперит</w:t>
      </w:r>
      <w:proofErr w:type="spellEnd"/>
      <w:r w:rsidRPr="009F7511">
        <w:rPr>
          <w:bCs/>
          <w:sz w:val="24"/>
          <w:szCs w:val="24"/>
        </w:rPr>
        <w:t>. Таблетки по 1,5 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Для получения раствора Перекиси водорода.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для получения 3% раствора перекиси водорода растворить одну таблетку на 15 мл (1 столовую ложку) кипяченой теплой воды (таблетку предварительно истолочь, не вынимая из облатки). </w:t>
      </w:r>
      <w:proofErr w:type="gramStart"/>
      <w:r w:rsidRPr="009F7511">
        <w:rPr>
          <w:bCs/>
          <w:sz w:val="24"/>
          <w:szCs w:val="24"/>
        </w:rPr>
        <w:t>Удобен</w:t>
      </w:r>
      <w:proofErr w:type="gramEnd"/>
      <w:r w:rsidRPr="009F7511">
        <w:rPr>
          <w:bCs/>
          <w:sz w:val="24"/>
          <w:szCs w:val="24"/>
        </w:rPr>
        <w:t xml:space="preserve"> при длительных маршрутах или большом количестве участников для облегчения веса аптечки.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Не применять </w:t>
      </w:r>
      <w:proofErr w:type="spellStart"/>
      <w:r w:rsidRPr="009F7511">
        <w:rPr>
          <w:bCs/>
          <w:sz w:val="24"/>
          <w:szCs w:val="24"/>
        </w:rPr>
        <w:t>гидроперит</w:t>
      </w:r>
      <w:proofErr w:type="spellEnd"/>
      <w:r w:rsidRPr="009F7511">
        <w:rPr>
          <w:bCs/>
          <w:sz w:val="24"/>
          <w:szCs w:val="24"/>
        </w:rPr>
        <w:t>, используемый для окраски волос и др.</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Йодонат</w:t>
      </w:r>
      <w:proofErr w:type="spellEnd"/>
      <w:r w:rsidRPr="009F7511">
        <w:rPr>
          <w:bCs/>
          <w:sz w:val="24"/>
          <w:szCs w:val="24"/>
        </w:rPr>
        <w:t>. Раствор для наружного применения.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Водный раствор комплекса поверхностно-активного вещества с йодом.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Антисептик наружного действия.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только для обеззараживания кожи перед хирургической обработкой, другими манипуляциями.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Применение: нанести на стерильные салфетки, обработать кожу трехкратно.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непереносимость йода.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Калия перманганат (“Марганцовка”). Порошок. (Р)</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Антисептик-окислитель.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и дозировка: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Обеззараживание воды. Небольшое количество кристалликов на литр до получения бледно-розовой окраски.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Обработка мозолей, потертостей, опрелостей. Раствор насыщенного малинового цвета.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 использовании препарата обращать внимание на то, чтобы в растворе не было не растворившихся кристалликов — они оказывают сильное прижигающее действие на поврежденную кожу и слизистые оболочки. Оптимально — отфильтровать готовый раствор через несколько слоев марли (бинта).</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Пантенол</w:t>
      </w:r>
      <w:proofErr w:type="spellEnd"/>
      <w:r w:rsidRPr="009F7511">
        <w:rPr>
          <w:bCs/>
          <w:sz w:val="24"/>
          <w:szCs w:val="24"/>
        </w:rPr>
        <w:t>. Пенный спрей.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Оказывает противовоспалительное действие, способствует заживлению ран.</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раны, ожоги, в том числе солнечные, трещины кожи (при отсутствии нагноения).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взболтать баллончик и распылять препарат с расстояния около 10 см. Поверх образующейся пены можно накладывать повязки.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Примечание: препарат не обладает противомикробной активностью, не применяется для обработки инфицированных ран и вместо традиционных растворов антисептиков.</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Левосин</w:t>
      </w:r>
      <w:proofErr w:type="spellEnd"/>
      <w:r w:rsidRPr="009F7511">
        <w:rPr>
          <w:bCs/>
          <w:sz w:val="24"/>
          <w:szCs w:val="24"/>
        </w:rPr>
        <w:t>. Мазь.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Оказывает противовоспалительное действие.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гнойные раны, ожоги и т.д.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мазью пропитываются стерильные салфетки, которыми рыхло заполняют рану. Перевязки ежедневно 1 раз в день.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аллергия на левомицетин.</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Примечание: можно использовать аналогично мазь </w:t>
      </w:r>
      <w:proofErr w:type="spellStart"/>
      <w:r w:rsidRPr="009F7511">
        <w:rPr>
          <w:bCs/>
          <w:sz w:val="24"/>
          <w:szCs w:val="24"/>
        </w:rPr>
        <w:t>Левомеколь</w:t>
      </w:r>
      <w:proofErr w:type="spellEnd"/>
      <w:r w:rsidRPr="009F7511">
        <w:rPr>
          <w:bCs/>
          <w:sz w:val="24"/>
          <w:szCs w:val="24"/>
        </w:rPr>
        <w:t xml:space="preserve">. </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Акватабс</w:t>
      </w:r>
      <w:proofErr w:type="spellEnd"/>
      <w:r w:rsidRPr="009F7511">
        <w:rPr>
          <w:bCs/>
          <w:sz w:val="24"/>
          <w:szCs w:val="24"/>
        </w:rPr>
        <w:t>. Таблетки 3,5мг.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Дезинфицирующее средство для обеззараживания воды.</w:t>
      </w:r>
    </w:p>
    <w:p w:rsidR="009F7511" w:rsidRPr="009F7511" w:rsidRDefault="009F7511" w:rsidP="009F7511">
      <w:pPr>
        <w:spacing w:before="100" w:beforeAutospacing="1" w:after="100" w:afterAutospacing="1" w:line="240" w:lineRule="auto"/>
        <w:outlineLvl w:val="3"/>
        <w:rPr>
          <w:bCs/>
          <w:sz w:val="24"/>
          <w:szCs w:val="24"/>
        </w:rPr>
      </w:pPr>
      <w:proofErr w:type="gramStart"/>
      <w:r w:rsidRPr="009F7511">
        <w:rPr>
          <w:bCs/>
          <w:sz w:val="24"/>
          <w:szCs w:val="24"/>
        </w:rPr>
        <w:t>Режимы обеззараживания: колодезная, родниковая и другая прозрачная вода — 1 табл. на 1 литр воды; непрозрачная (речная, озерная, прудовая и др.) — 2 табл. на 1 литр.</w:t>
      </w:r>
      <w:proofErr w:type="gramEnd"/>
      <w:r w:rsidRPr="009F7511">
        <w:rPr>
          <w:bCs/>
          <w:sz w:val="24"/>
          <w:szCs w:val="24"/>
        </w:rPr>
        <w:t xml:space="preserve"> Воду можно </w:t>
      </w:r>
      <w:r w:rsidRPr="009F7511">
        <w:rPr>
          <w:bCs/>
          <w:sz w:val="24"/>
          <w:szCs w:val="24"/>
        </w:rPr>
        <w:lastRenderedPageBreak/>
        <w:t xml:space="preserve">использовать через 30 мин. после растворения таблеток, желательно предварительно прокипятить ее.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Внимание! Препарат </w:t>
      </w:r>
      <w:proofErr w:type="spellStart"/>
      <w:r w:rsidRPr="009F7511">
        <w:rPr>
          <w:bCs/>
          <w:sz w:val="24"/>
          <w:szCs w:val="24"/>
        </w:rPr>
        <w:t>Акватабс</w:t>
      </w:r>
      <w:proofErr w:type="spellEnd"/>
      <w:r w:rsidRPr="009F7511">
        <w:rPr>
          <w:bCs/>
          <w:sz w:val="24"/>
          <w:szCs w:val="24"/>
        </w:rPr>
        <w:t xml:space="preserve"> выпускается и в других, больших дозировках, для обеззараживания большего количества воды. При необходимости нужно произвести перерасчет количества таблеток. </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Средства, применяемые при поражениях глаз и ушей:</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Альбуцид (</w:t>
      </w:r>
      <w:proofErr w:type="spellStart"/>
      <w:r w:rsidRPr="009F7511">
        <w:rPr>
          <w:bCs/>
          <w:sz w:val="24"/>
          <w:szCs w:val="24"/>
        </w:rPr>
        <w:t>Сульфацил</w:t>
      </w:r>
      <w:proofErr w:type="spellEnd"/>
      <w:r w:rsidRPr="009F7511">
        <w:rPr>
          <w:bCs/>
          <w:sz w:val="24"/>
          <w:szCs w:val="24"/>
        </w:rPr>
        <w:t>-натрий). Капли.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Оптимальная упаковка — пластиковые тюбики-капельницы.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воспалительные заболевания или травмы глаз.</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по 2 — 3 капли под нижнее веко 4 — 5 раз в день.</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Борный спирт (Кислота борная). Спиртовой раствор для наружного применения</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Ушные капли.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острый средний отит у взрослых и детей.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по 3-5 капель 2-3 раза в день в наружный слуховой проход.</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детский возраст до 6 лет.</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Визин</w:t>
      </w:r>
      <w:proofErr w:type="spellEnd"/>
      <w:r w:rsidRPr="009F7511">
        <w:rPr>
          <w:bCs/>
          <w:sz w:val="24"/>
          <w:szCs w:val="24"/>
        </w:rPr>
        <w:t>. Глазные капли 0,05%.</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Местное сосудосуживающее средство.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отек и гиперемия конъюнктивы механического или аллергического происхождения.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1-2 капли под нижнее веко 2-3 раза в сутки.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глаукома, возраст до 2 лет, повышенная чувствительность к препарату. В случае ношения контактных линз – снять их и надеть через 15 минут после применения препарата.</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Отипакс</w:t>
      </w:r>
      <w:proofErr w:type="spellEnd"/>
      <w:r w:rsidRPr="009F7511">
        <w:rPr>
          <w:bCs/>
          <w:sz w:val="24"/>
          <w:szCs w:val="24"/>
        </w:rPr>
        <w:t>. Ушные капли.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Оказывает местное анестезирующее и противовоспалительное действие.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для местного симптоматического лечения и обезболивания у взрослых и детей при остром среднем отите, </w:t>
      </w:r>
      <w:proofErr w:type="spellStart"/>
      <w:r w:rsidRPr="009F7511">
        <w:rPr>
          <w:bCs/>
          <w:sz w:val="24"/>
          <w:szCs w:val="24"/>
        </w:rPr>
        <w:t>баротравматическом</w:t>
      </w:r>
      <w:proofErr w:type="spellEnd"/>
      <w:r w:rsidRPr="009F7511">
        <w:rPr>
          <w:bCs/>
          <w:sz w:val="24"/>
          <w:szCs w:val="24"/>
        </w:rPr>
        <w:t xml:space="preserve"> отите, отите как осложнении после гриппа.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по 3-4 капли в наружный слуховой проход 2-3 раза в сутки. Курс лечения составляет не более 10 дней.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перфорация барабанной перепонки, повышенная чувствительность к препарату.</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возможны аллергические реакции, раздражение и гиперемия слухового прохода.</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lastRenderedPageBreak/>
        <w:t>Софрадекс</w:t>
      </w:r>
      <w:proofErr w:type="spellEnd"/>
      <w:r w:rsidRPr="009F7511">
        <w:rPr>
          <w:bCs/>
          <w:sz w:val="24"/>
          <w:szCs w:val="24"/>
        </w:rPr>
        <w:t>. Глазные и ушные капли.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Препарат обладает противовоспалительным, антибактериальным и противоаллергическим действием.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воспалительные заболевания, травмы глаз и ушей.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при заболеваниях глаз по 1-2 капли через 2-3 часа в течение 2-3 дней.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 заболеваниях уха по 2-3 капли на марлевой турунде 3-4 раза в день.</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Эритромициновая</w:t>
      </w:r>
      <w:proofErr w:type="spellEnd"/>
      <w:r w:rsidRPr="009F7511">
        <w:rPr>
          <w:bCs/>
          <w:sz w:val="24"/>
          <w:szCs w:val="24"/>
        </w:rPr>
        <w:t xml:space="preserve"> глазная мазь 1%.</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Действующее вещество: эритромицин.</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Мазь с антибиотиком для наружного применения.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инфекции слизистой оболочки глаз.</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нанести на пораженные участки слизистой.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аллергия на эритромицин.</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аллергические реакции.</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Болеутоляющие и жаропонижающие средства: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Анальгин (аналог — Анальгин-хинин). Таблетки по 0,5 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Обладает болеутоляющим, жаропонижающим и противовоспалительным действием.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умеренные боли различного происхождения.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1 таблетка. ВРД 2 таблетки, ВСД 4 таблетки.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Внимание! Препарат не рекомендуется применять у детей младшего возраста.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Аспирин (Кислота ацетилсалициловая). Таблетки 0,325 или 0,5 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Предпочтительнее использовать препарат западного производства. Существуют также растворимые и шипучие формы.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Обладает значительным жаропонижающим и умеренным болеутоляющим действием.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головная боль при горной болезни, лихорадка.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Дозировка: 1-2 табл. ВСД 2 г.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возможны тошнота, боли в области живота.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язва желудка, повышенная кислотность, гастриты.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 xml:space="preserve">Особый случай применения: При укусах змей семейства </w:t>
      </w:r>
      <w:proofErr w:type="spellStart"/>
      <w:r w:rsidRPr="009F7511">
        <w:rPr>
          <w:bCs/>
          <w:sz w:val="24"/>
          <w:szCs w:val="24"/>
        </w:rPr>
        <w:t>гадюковых</w:t>
      </w:r>
      <w:proofErr w:type="spellEnd"/>
      <w:r w:rsidRPr="009F7511">
        <w:rPr>
          <w:bCs/>
          <w:sz w:val="24"/>
          <w:szCs w:val="24"/>
        </w:rPr>
        <w:t xml:space="preserve"> целесообразен прием Аспирина до момента доставки пострадавшего в стационар. Доза в этом случае должна составлять 1/4 таблетки 2 раза в день. При превышении дозы препарат в данном случае не эффективен. </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Брал (аналоги — </w:t>
      </w:r>
      <w:proofErr w:type="spellStart"/>
      <w:r w:rsidRPr="009F7511">
        <w:rPr>
          <w:bCs/>
          <w:sz w:val="24"/>
          <w:szCs w:val="24"/>
        </w:rPr>
        <w:t>Спазмалгон</w:t>
      </w:r>
      <w:proofErr w:type="spellEnd"/>
      <w:r w:rsidRPr="009F7511">
        <w:rPr>
          <w:bCs/>
          <w:sz w:val="24"/>
          <w:szCs w:val="24"/>
        </w:rPr>
        <w:t xml:space="preserve">, </w:t>
      </w:r>
      <w:proofErr w:type="spellStart"/>
      <w:r w:rsidRPr="009F7511">
        <w:rPr>
          <w:bCs/>
          <w:sz w:val="24"/>
          <w:szCs w:val="24"/>
        </w:rPr>
        <w:t>Максиган</w:t>
      </w:r>
      <w:proofErr w:type="spellEnd"/>
      <w:r w:rsidRPr="009F7511">
        <w:rPr>
          <w:bCs/>
          <w:sz w:val="24"/>
          <w:szCs w:val="24"/>
        </w:rPr>
        <w:t xml:space="preserve">, </w:t>
      </w:r>
      <w:proofErr w:type="spellStart"/>
      <w:r w:rsidRPr="009F7511">
        <w:rPr>
          <w:bCs/>
          <w:sz w:val="24"/>
          <w:szCs w:val="24"/>
        </w:rPr>
        <w:t>Спазган</w:t>
      </w:r>
      <w:proofErr w:type="spellEnd"/>
      <w:r w:rsidRPr="009F7511">
        <w:rPr>
          <w:bCs/>
          <w:sz w:val="24"/>
          <w:szCs w:val="24"/>
        </w:rPr>
        <w:t>). Таблетки по 0,5 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Все эти препараты содержат 0,5 г Анальгина в сочетании с лекарством, снимающим спазм гладкой мускулатуры (сосуды, полые внутренние органы). Обладает более сильным и длительным, по сравнению с Анальгином, обезболивающим эффектом.</w:t>
      </w:r>
    </w:p>
    <w:p w:rsidR="009F7511" w:rsidRPr="009F7511" w:rsidRDefault="009F7511" w:rsidP="009F7511">
      <w:pPr>
        <w:spacing w:before="100" w:beforeAutospacing="1" w:after="100" w:afterAutospacing="1" w:line="240" w:lineRule="auto"/>
        <w:outlineLvl w:val="3"/>
        <w:rPr>
          <w:bCs/>
          <w:sz w:val="24"/>
          <w:szCs w:val="24"/>
        </w:rPr>
      </w:pPr>
      <w:proofErr w:type="gramStart"/>
      <w:r w:rsidRPr="009F7511">
        <w:rPr>
          <w:bCs/>
          <w:sz w:val="24"/>
          <w:szCs w:val="24"/>
        </w:rPr>
        <w:t>Показания: желудочные, кишечные, почечные и т.д. колики, головная и зубная боль, травматические боли.</w:t>
      </w:r>
      <w:proofErr w:type="gramEnd"/>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1 таблетка. ВРД 2 таблетки, ВСД 4 таблетки.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Противопоказания: при травмах, сопровождающихся кровотечениями, особенно внутренними, может вызвать усиление кровотечения.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Внимание! Препарат, выпускающийся под названием Баралгин М, не является аналогом ранее выпускавшегося Баралгина и содержит только 0,5 г Анальгина без спазмолитических компонентов.</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Каффетин</w:t>
      </w:r>
      <w:proofErr w:type="spellEnd"/>
      <w:r w:rsidRPr="009F7511">
        <w:rPr>
          <w:bCs/>
          <w:sz w:val="24"/>
          <w:szCs w:val="24"/>
        </w:rPr>
        <w:t>. Таблетки.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Содержит парацетамол, </w:t>
      </w:r>
      <w:proofErr w:type="spellStart"/>
      <w:r w:rsidRPr="009F7511">
        <w:rPr>
          <w:bCs/>
          <w:sz w:val="24"/>
          <w:szCs w:val="24"/>
        </w:rPr>
        <w:t>пропифеназон</w:t>
      </w:r>
      <w:proofErr w:type="spellEnd"/>
      <w:r w:rsidRPr="009F7511">
        <w:rPr>
          <w:bCs/>
          <w:sz w:val="24"/>
          <w:szCs w:val="24"/>
        </w:rPr>
        <w:t>, кофеин, кодеин.</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Комбинированный препарат, оказывает обезболивающее, жаропонижающее, противокашлевое действие, повышает АД при гипотонии.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головная и зубная боль, мигрень, миалгия, невралгия.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взрослым по 1 таблетке 3-4 раза в сутки. ВСД 6 таблеток. Детям старше 7 лет – 1/2 таблетки 1-4 раза в день. Продолжительность приема препарата не более 5 дней.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повышенная чувствительность к компонентам препарата, повышенная возбудимость, бессонница, стенокардия, беременность, лактация, детский возраст до 7 лет.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тошнота, рвота, боль в желудке, повышенная возбудимость, аллергические реакции.</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Кеторолак</w:t>
      </w:r>
      <w:proofErr w:type="spellEnd"/>
      <w:r w:rsidRPr="009F7511">
        <w:rPr>
          <w:bCs/>
          <w:sz w:val="24"/>
          <w:szCs w:val="24"/>
        </w:rPr>
        <w:t xml:space="preserve"> (</w:t>
      </w:r>
      <w:proofErr w:type="spellStart"/>
      <w:r w:rsidRPr="009F7511">
        <w:rPr>
          <w:bCs/>
          <w:sz w:val="24"/>
          <w:szCs w:val="24"/>
        </w:rPr>
        <w:t>Кеторол</w:t>
      </w:r>
      <w:proofErr w:type="spellEnd"/>
      <w:r w:rsidRPr="009F7511">
        <w:rPr>
          <w:bCs/>
          <w:sz w:val="24"/>
          <w:szCs w:val="24"/>
        </w:rPr>
        <w:t xml:space="preserve">, </w:t>
      </w:r>
      <w:proofErr w:type="spellStart"/>
      <w:r w:rsidRPr="009F7511">
        <w:rPr>
          <w:bCs/>
          <w:sz w:val="24"/>
          <w:szCs w:val="24"/>
        </w:rPr>
        <w:t>Кетанов</w:t>
      </w:r>
      <w:proofErr w:type="spellEnd"/>
      <w:r w:rsidRPr="009F7511">
        <w:rPr>
          <w:bCs/>
          <w:sz w:val="24"/>
          <w:szCs w:val="24"/>
        </w:rPr>
        <w:t xml:space="preserve">, </w:t>
      </w:r>
      <w:proofErr w:type="spellStart"/>
      <w:r w:rsidRPr="009F7511">
        <w:rPr>
          <w:bCs/>
          <w:sz w:val="24"/>
          <w:szCs w:val="24"/>
        </w:rPr>
        <w:t>Торадол</w:t>
      </w:r>
      <w:proofErr w:type="spellEnd"/>
      <w:r w:rsidRPr="009F7511">
        <w:rPr>
          <w:bCs/>
          <w:sz w:val="24"/>
          <w:szCs w:val="24"/>
        </w:rPr>
        <w:t xml:space="preserve">, </w:t>
      </w:r>
      <w:proofErr w:type="spellStart"/>
      <w:r w:rsidRPr="009F7511">
        <w:rPr>
          <w:bCs/>
          <w:sz w:val="24"/>
          <w:szCs w:val="24"/>
        </w:rPr>
        <w:t>Кеталгин</w:t>
      </w:r>
      <w:proofErr w:type="spellEnd"/>
      <w:r w:rsidRPr="009F7511">
        <w:rPr>
          <w:bCs/>
          <w:sz w:val="24"/>
          <w:szCs w:val="24"/>
        </w:rPr>
        <w:t>). Таблетки по 10 мг.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Сильное болеутоляющее средство.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болевой синдром средней и высокой интенсивности.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1-2 таблетки до 4 раз в день после еды. ВСД 8 таблеток. Для больных с массой тела менее 50 кг ВСД 6 таблеток. Прием препарата не более 5 дней.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Противопоказания: язвенная болезнь желудка и 12-перстной кишки в стадии обострения, бронхиальная астма, беременность.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тошнота, боли в животе, сонливость, сухость во рту, аллергические реакции.</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lastRenderedPageBreak/>
        <w:t>Колдрекс</w:t>
      </w:r>
      <w:proofErr w:type="spellEnd"/>
      <w:r w:rsidRPr="009F7511">
        <w:rPr>
          <w:bCs/>
          <w:sz w:val="24"/>
          <w:szCs w:val="24"/>
        </w:rPr>
        <w:t xml:space="preserve"> (</w:t>
      </w:r>
      <w:proofErr w:type="spellStart"/>
      <w:r w:rsidRPr="009F7511">
        <w:rPr>
          <w:bCs/>
          <w:sz w:val="24"/>
          <w:szCs w:val="24"/>
        </w:rPr>
        <w:t>МаксГрипп</w:t>
      </w:r>
      <w:proofErr w:type="spellEnd"/>
      <w:r w:rsidRPr="009F7511">
        <w:rPr>
          <w:bCs/>
          <w:sz w:val="24"/>
          <w:szCs w:val="24"/>
        </w:rPr>
        <w:t xml:space="preserve">, </w:t>
      </w:r>
      <w:proofErr w:type="spellStart"/>
      <w:r w:rsidRPr="009F7511">
        <w:rPr>
          <w:bCs/>
          <w:sz w:val="24"/>
          <w:szCs w:val="24"/>
        </w:rPr>
        <w:t>ХотРем</w:t>
      </w:r>
      <w:proofErr w:type="spellEnd"/>
      <w:r w:rsidRPr="009F7511">
        <w:rPr>
          <w:bCs/>
          <w:sz w:val="24"/>
          <w:szCs w:val="24"/>
        </w:rPr>
        <w:t>). Порошок для приготовления раствора для приема внутрь.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Действующие вещества – парацетамол, </w:t>
      </w:r>
      <w:proofErr w:type="spellStart"/>
      <w:r w:rsidRPr="009F7511">
        <w:rPr>
          <w:bCs/>
          <w:sz w:val="24"/>
          <w:szCs w:val="24"/>
        </w:rPr>
        <w:t>фенилэфрин</w:t>
      </w:r>
      <w:proofErr w:type="spellEnd"/>
      <w:r w:rsidRPr="009F7511">
        <w:rPr>
          <w:bCs/>
          <w:sz w:val="24"/>
          <w:szCs w:val="24"/>
        </w:rPr>
        <w:t>, аскорбиновая кислота.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Комбинированный препарат для симптоматического лечения простудных и других инфекционно-воспалительных заболеваний.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Оказывает жаропонижающее, умеренное обезболивающее действие, уменьшает отек слизистой оболочки носа, восполняет потребность в витамине С.</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симптоматическая терапия ОРВИ, гриппа, сопровождающихся повышением температуры, головной болью, ознобом, болями в суставах и мышцах, ощущением заложенности носа.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по 1 пакетику каждые 4-6 часов, но не более 4 пакетиков в течение 24 часов. Содержимое пакетика развести на 200 мл горячей воды.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детский и подростковый возраст до 18 лет, тяжелые заболевания внутренних органов, сахарный диабет, глаукома, беременность, лактация.</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Нурофен</w:t>
      </w:r>
      <w:proofErr w:type="spellEnd"/>
      <w:r w:rsidRPr="009F7511">
        <w:rPr>
          <w:bCs/>
          <w:sz w:val="24"/>
          <w:szCs w:val="24"/>
        </w:rPr>
        <w:t>. Таблетки 200 мг, суспензия для детей.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 ибупрофен.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НПВС. Оказывает обезболивающее, жаропонижающее и противовоспалительное действие.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головная, зубная боль незначительной и средней интенсивности, </w:t>
      </w:r>
      <w:proofErr w:type="spellStart"/>
      <w:r w:rsidRPr="009F7511">
        <w:rPr>
          <w:bCs/>
          <w:sz w:val="24"/>
          <w:szCs w:val="24"/>
        </w:rPr>
        <w:t>альгодисменорея</w:t>
      </w:r>
      <w:proofErr w:type="spellEnd"/>
      <w:r w:rsidRPr="009F7511">
        <w:rPr>
          <w:bCs/>
          <w:sz w:val="24"/>
          <w:szCs w:val="24"/>
        </w:rPr>
        <w:t>, миалгия, боли в суставах и позвоночнике.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таблетки – для взрослых и детей старше 12 лет 1 таблетка 3-4 </w:t>
      </w:r>
      <w:proofErr w:type="gramStart"/>
      <w:r w:rsidRPr="009F7511">
        <w:rPr>
          <w:bCs/>
          <w:sz w:val="24"/>
          <w:szCs w:val="24"/>
        </w:rPr>
        <w:t>р</w:t>
      </w:r>
      <w:proofErr w:type="gramEnd"/>
      <w:r w:rsidRPr="009F7511">
        <w:rPr>
          <w:bCs/>
          <w:sz w:val="24"/>
          <w:szCs w:val="24"/>
        </w:rPr>
        <w:t>/сутки. ВРД 2 таблетки. ВСД 6 таблеток. Детям от 6 до 12 лет – по 1 таблетке не более 4 раз в сутки. Интервал между приемами не менее 6 часов.</w:t>
      </w:r>
    </w:p>
    <w:p w:rsidR="009F7511" w:rsidRPr="009F7511" w:rsidRDefault="009F7511" w:rsidP="009F7511">
      <w:pPr>
        <w:spacing w:before="100" w:beforeAutospacing="1" w:after="100" w:afterAutospacing="1" w:line="240" w:lineRule="auto"/>
        <w:outlineLvl w:val="3"/>
        <w:rPr>
          <w:bCs/>
          <w:sz w:val="24"/>
          <w:szCs w:val="24"/>
        </w:rPr>
      </w:pPr>
      <w:proofErr w:type="gramStart"/>
      <w:r w:rsidRPr="009F7511">
        <w:rPr>
          <w:bCs/>
          <w:sz w:val="24"/>
          <w:szCs w:val="24"/>
        </w:rPr>
        <w:t>Суспензия – дозирование в зависимости от возраста ребенка. 4-6 лет – 150 мг (7,5 мл) 3 раза в сутки, 7-9 лет – 200 мг (10 мл) 3 раза в сутки, 10-12 лет – 300 мг (15 мл) 3 раза в сутки.</w:t>
      </w:r>
      <w:proofErr w:type="gramEnd"/>
      <w:r w:rsidRPr="009F7511">
        <w:rPr>
          <w:bCs/>
          <w:sz w:val="24"/>
          <w:szCs w:val="24"/>
        </w:rPr>
        <w:t xml:space="preserve"> Не превышать установленных доз! Не применять больше 5 дней!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w:t>
      </w:r>
      <w:proofErr w:type="spellStart"/>
      <w:r w:rsidRPr="009F7511">
        <w:rPr>
          <w:bCs/>
          <w:sz w:val="24"/>
          <w:szCs w:val="24"/>
        </w:rPr>
        <w:t>аспириновая</w:t>
      </w:r>
      <w:proofErr w:type="spellEnd"/>
      <w:r w:rsidRPr="009F7511">
        <w:rPr>
          <w:bCs/>
          <w:sz w:val="24"/>
          <w:szCs w:val="24"/>
        </w:rPr>
        <w:t>» бронхиальная астма, аллергия на НПВС, эрозивно-язвенные поражения ЖКТ, заболевания крови.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тошнота, рвота, понос, аллергические реакции.</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Парацетамол. Таблетки 0,2 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Обладает жаропонижающим, болеутоляющим, противовоспалительным действием.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гипертермия, болевой синдром умеренной или средней силы.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по 1-2 таблетки 2-3 раза в день.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повышенная чувствительность к препарату.</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lastRenderedPageBreak/>
        <w:t>Солпадеин</w:t>
      </w:r>
      <w:proofErr w:type="spellEnd"/>
      <w:r w:rsidRPr="009F7511">
        <w:rPr>
          <w:bCs/>
          <w:sz w:val="24"/>
          <w:szCs w:val="24"/>
        </w:rPr>
        <w:t>. Шипучие таблетки или капсулы.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головная боль, в том числе при горной болезни, простуде, зубная боль.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Таблетка растворяется в стакане воды. Разовая доза 1-2 таблетки, ВСД 8 таблеток. Время действия препарата около 4 часов.</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Темпалгин</w:t>
      </w:r>
      <w:proofErr w:type="spellEnd"/>
      <w:r w:rsidRPr="009F7511">
        <w:rPr>
          <w:bCs/>
          <w:sz w:val="24"/>
          <w:szCs w:val="24"/>
        </w:rPr>
        <w:t>. Таблетки 500мг.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Действующие вещества – анальгин, </w:t>
      </w:r>
      <w:proofErr w:type="spellStart"/>
      <w:r w:rsidRPr="009F7511">
        <w:rPr>
          <w:bCs/>
          <w:sz w:val="24"/>
          <w:szCs w:val="24"/>
        </w:rPr>
        <w:t>темпидон</w:t>
      </w:r>
      <w:proofErr w:type="spellEnd"/>
      <w:r w:rsidRPr="009F7511">
        <w:rPr>
          <w:bCs/>
          <w:sz w:val="24"/>
          <w:szCs w:val="24"/>
        </w:rPr>
        <w:t xml:space="preserve"> (транквилизатор).</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Оказывает обезболивающее, жаропонижающее, седативное и слабо выраженное противовоспалительное действие.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болевой синдром умеренной или слабой силы.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по 1 таблетке 1-3 раза в сутки после еды. ВРД 2 таблетки, ВСД 6 таблеток.</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как у Анальгина.</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Трамал</w:t>
      </w:r>
      <w:proofErr w:type="spellEnd"/>
      <w:r w:rsidRPr="009F7511">
        <w:rPr>
          <w:bCs/>
          <w:sz w:val="24"/>
          <w:szCs w:val="24"/>
        </w:rPr>
        <w:t>. Капсулы. (Р)</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Сильное болеутоляющее средство.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сильные травматические и другие боли. Целесообразно применять в том случае, если другие анальгетики не дают желаемого эффекта.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1 капсула, при отсутствии эффекта через 20-30 мин. добавочно еще одна. ВСД 8 капсул.</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алкогольное опьянение.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возможны тошнота, рвота, сонливость, головокружение, потливость, галлюцинации.</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Фервекс</w:t>
      </w:r>
      <w:proofErr w:type="spellEnd"/>
      <w:r w:rsidRPr="009F7511">
        <w:rPr>
          <w:bCs/>
          <w:sz w:val="24"/>
          <w:szCs w:val="24"/>
        </w:rPr>
        <w:t xml:space="preserve">, </w:t>
      </w:r>
      <w:proofErr w:type="spellStart"/>
      <w:r w:rsidRPr="009F7511">
        <w:rPr>
          <w:bCs/>
          <w:sz w:val="24"/>
          <w:szCs w:val="24"/>
        </w:rPr>
        <w:t>Фервекс</w:t>
      </w:r>
      <w:proofErr w:type="spellEnd"/>
      <w:r w:rsidRPr="009F7511">
        <w:rPr>
          <w:bCs/>
          <w:sz w:val="24"/>
          <w:szCs w:val="24"/>
        </w:rPr>
        <w:t xml:space="preserve"> для детей. Порошок для приготовления раствора для приема внутрь.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Действующие вещества – парацетамол, </w:t>
      </w:r>
      <w:proofErr w:type="spellStart"/>
      <w:r w:rsidRPr="009F7511">
        <w:rPr>
          <w:bCs/>
          <w:sz w:val="24"/>
          <w:szCs w:val="24"/>
        </w:rPr>
        <w:t>фенирамина</w:t>
      </w:r>
      <w:proofErr w:type="spellEnd"/>
      <w:r w:rsidRPr="009F7511">
        <w:rPr>
          <w:bCs/>
          <w:sz w:val="24"/>
          <w:szCs w:val="24"/>
        </w:rPr>
        <w:t xml:space="preserve"> </w:t>
      </w:r>
      <w:proofErr w:type="spellStart"/>
      <w:r w:rsidRPr="009F7511">
        <w:rPr>
          <w:bCs/>
          <w:sz w:val="24"/>
          <w:szCs w:val="24"/>
        </w:rPr>
        <w:t>малеат</w:t>
      </w:r>
      <w:proofErr w:type="spellEnd"/>
      <w:r w:rsidRPr="009F7511">
        <w:rPr>
          <w:bCs/>
          <w:sz w:val="24"/>
          <w:szCs w:val="24"/>
        </w:rPr>
        <w:t>, аскорбиновая кислота.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Комбинированный препарат для симптоматического лечения простудных и других инфекционно-воспалительных заболеваний.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Оказывает жаропонижающее, умеренное обезболивающее действие, уменьшает отек слизистой оболочки носа, восполняет потребность в витамине С.</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симптоматическая терапия ОРВИ, гриппа, сопровождающихся повышением температуры, головной болью, ознобом, болями в суставах и мышцах, ощущением заложенности носа.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по 1 пакетику каждые 4-6 часов, но не более 4 пакетиков в течение 24 часов. Детям (</w:t>
      </w:r>
      <w:proofErr w:type="spellStart"/>
      <w:r w:rsidRPr="009F7511">
        <w:rPr>
          <w:bCs/>
          <w:sz w:val="24"/>
          <w:szCs w:val="24"/>
        </w:rPr>
        <w:t>Фервекс</w:t>
      </w:r>
      <w:proofErr w:type="spellEnd"/>
      <w:r w:rsidRPr="009F7511">
        <w:rPr>
          <w:bCs/>
          <w:sz w:val="24"/>
          <w:szCs w:val="24"/>
        </w:rPr>
        <w:t xml:space="preserve"> для детей) от 6 до 10 лет по 1 пакетику 2 раза в день, 10-12 лет – по 1 пакетику 3 раза в день, от 12 до 15 лет по 1 пакетику 4 раза в день. Содержимое пакетика развести на 200 мл горячей воды.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Противопоказания: тяжелые заболевания внутренних органов, сахарный диабет, глаукома, беременность, лактация.</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Цитрамон. Таблетки 0,5 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головная боль.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1/2 — 1 табл.</w:t>
      </w:r>
    </w:p>
    <w:p w:rsidR="009F7511" w:rsidRPr="009F7511" w:rsidRDefault="009F7511" w:rsidP="009F7511">
      <w:pPr>
        <w:spacing w:before="100" w:beforeAutospacing="1" w:after="100" w:afterAutospacing="1" w:line="240" w:lineRule="auto"/>
        <w:outlineLvl w:val="2"/>
        <w:rPr>
          <w:bCs/>
          <w:sz w:val="24"/>
          <w:szCs w:val="24"/>
        </w:rPr>
      </w:pPr>
      <w:proofErr w:type="gramStart"/>
      <w:r w:rsidRPr="009F7511">
        <w:rPr>
          <w:bCs/>
          <w:sz w:val="24"/>
          <w:szCs w:val="24"/>
        </w:rPr>
        <w:t>Сердечно-сосудистые</w:t>
      </w:r>
      <w:proofErr w:type="gramEnd"/>
      <w:r w:rsidRPr="009F7511">
        <w:rPr>
          <w:bCs/>
          <w:sz w:val="24"/>
          <w:szCs w:val="24"/>
        </w:rPr>
        <w:t xml:space="preserve"> средства:</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Атенолол</w:t>
      </w:r>
      <w:proofErr w:type="spellEnd"/>
      <w:r w:rsidRPr="009F7511">
        <w:rPr>
          <w:bCs/>
          <w:sz w:val="24"/>
          <w:szCs w:val="24"/>
        </w:rPr>
        <w:t>. Таблетки 25 мг.</w:t>
      </w:r>
    </w:p>
    <w:p w:rsidR="009F7511" w:rsidRPr="009F7511" w:rsidRDefault="009F7511" w:rsidP="009F7511">
      <w:pPr>
        <w:spacing w:before="100" w:beforeAutospacing="1" w:after="100" w:afterAutospacing="1" w:line="240" w:lineRule="auto"/>
        <w:outlineLvl w:val="3"/>
        <w:rPr>
          <w:bCs/>
          <w:sz w:val="24"/>
          <w:szCs w:val="24"/>
        </w:rPr>
      </w:pPr>
      <w:proofErr w:type="spellStart"/>
      <w:r w:rsidRPr="009F7511">
        <w:rPr>
          <w:bCs/>
          <w:sz w:val="24"/>
          <w:szCs w:val="24"/>
        </w:rPr>
        <w:t>Кардиоселективный</w:t>
      </w:r>
      <w:proofErr w:type="spellEnd"/>
      <w:r w:rsidRPr="009F7511">
        <w:rPr>
          <w:bCs/>
          <w:sz w:val="24"/>
          <w:szCs w:val="24"/>
        </w:rPr>
        <w:t xml:space="preserve"> бета1-адреноблокатор. Оказывает </w:t>
      </w:r>
      <w:proofErr w:type="spellStart"/>
      <w:r w:rsidRPr="009F7511">
        <w:rPr>
          <w:bCs/>
          <w:sz w:val="24"/>
          <w:szCs w:val="24"/>
        </w:rPr>
        <w:t>антигипертензивное</w:t>
      </w:r>
      <w:proofErr w:type="spellEnd"/>
      <w:r w:rsidRPr="009F7511">
        <w:rPr>
          <w:bCs/>
          <w:sz w:val="24"/>
          <w:szCs w:val="24"/>
        </w:rPr>
        <w:t xml:space="preserve">, </w:t>
      </w:r>
      <w:proofErr w:type="spellStart"/>
      <w:r w:rsidRPr="009F7511">
        <w:rPr>
          <w:bCs/>
          <w:sz w:val="24"/>
          <w:szCs w:val="24"/>
        </w:rPr>
        <w:t>антиангинальное</w:t>
      </w:r>
      <w:proofErr w:type="spellEnd"/>
      <w:r w:rsidRPr="009F7511">
        <w:rPr>
          <w:bCs/>
          <w:sz w:val="24"/>
          <w:szCs w:val="24"/>
        </w:rPr>
        <w:t xml:space="preserve"> и антиаритмическое действие.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артериальная гипертензия, гипертонический криз</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1-2 таблетки внутрь или под язык. Контроль АД! ВСД 200 мг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нарушения проводимости, брадикардия, артериальная гипотензия, кардиогенный шок, хроническая и острая сердечная недостаточность.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брадикардия, гипотензия, тошнота, диарея, сухость во рту, легкая головная боль.</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Валокордин (</w:t>
      </w:r>
      <w:proofErr w:type="spellStart"/>
      <w:r w:rsidRPr="009F7511">
        <w:rPr>
          <w:bCs/>
          <w:sz w:val="24"/>
          <w:szCs w:val="24"/>
        </w:rPr>
        <w:t>Валосердин</w:t>
      </w:r>
      <w:proofErr w:type="spellEnd"/>
      <w:r w:rsidRPr="009F7511">
        <w:rPr>
          <w:bCs/>
          <w:sz w:val="24"/>
          <w:szCs w:val="24"/>
        </w:rPr>
        <w:t xml:space="preserve">, аналог — </w:t>
      </w:r>
      <w:proofErr w:type="spellStart"/>
      <w:r w:rsidRPr="009F7511">
        <w:rPr>
          <w:bCs/>
          <w:sz w:val="24"/>
          <w:szCs w:val="24"/>
        </w:rPr>
        <w:t>Корвалол</w:t>
      </w:r>
      <w:proofErr w:type="spellEnd"/>
      <w:r w:rsidRPr="009F7511">
        <w:rPr>
          <w:bCs/>
          <w:sz w:val="24"/>
          <w:szCs w:val="24"/>
        </w:rPr>
        <w:t>). Капли.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Оказывает успокаивающее, сосудорасширяющее и спазмолитическое действие.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несильные боли в груди, сердцебиение, истерия, укачивание, бессонница.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Дозировка: 15-40 капель с небольшим количеством жидкости или на сахаре до еды. </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Коринфар</w:t>
      </w:r>
      <w:proofErr w:type="spellEnd"/>
      <w:r w:rsidRPr="009F7511">
        <w:rPr>
          <w:bCs/>
          <w:sz w:val="24"/>
          <w:szCs w:val="24"/>
        </w:rPr>
        <w:t xml:space="preserve"> (</w:t>
      </w:r>
      <w:proofErr w:type="spellStart"/>
      <w:r w:rsidRPr="009F7511">
        <w:rPr>
          <w:bCs/>
          <w:sz w:val="24"/>
          <w:szCs w:val="24"/>
        </w:rPr>
        <w:t>Кордипин</w:t>
      </w:r>
      <w:proofErr w:type="spellEnd"/>
      <w:r w:rsidRPr="009F7511">
        <w:rPr>
          <w:bCs/>
          <w:sz w:val="24"/>
          <w:szCs w:val="24"/>
        </w:rPr>
        <w:t xml:space="preserve">, </w:t>
      </w:r>
      <w:proofErr w:type="spellStart"/>
      <w:r w:rsidRPr="009F7511">
        <w:rPr>
          <w:bCs/>
          <w:sz w:val="24"/>
          <w:szCs w:val="24"/>
        </w:rPr>
        <w:t>Кордафлекс</w:t>
      </w:r>
      <w:proofErr w:type="spellEnd"/>
      <w:r w:rsidRPr="009F7511">
        <w:rPr>
          <w:bCs/>
          <w:sz w:val="24"/>
          <w:szCs w:val="24"/>
        </w:rPr>
        <w:t>). Таблетки 10 мг.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 </w:t>
      </w:r>
      <w:proofErr w:type="spellStart"/>
      <w:r w:rsidRPr="009F7511">
        <w:rPr>
          <w:bCs/>
          <w:sz w:val="24"/>
          <w:szCs w:val="24"/>
        </w:rPr>
        <w:t>нифедипин</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proofErr w:type="gramStart"/>
      <w:r w:rsidRPr="009F7511">
        <w:rPr>
          <w:bCs/>
          <w:sz w:val="24"/>
          <w:szCs w:val="24"/>
        </w:rPr>
        <w:t>Селективный</w:t>
      </w:r>
      <w:proofErr w:type="gramEnd"/>
      <w:r w:rsidRPr="009F7511">
        <w:rPr>
          <w:bCs/>
          <w:sz w:val="24"/>
          <w:szCs w:val="24"/>
        </w:rPr>
        <w:t xml:space="preserve"> блокатор медленных кальциевых каналов. Оказывает </w:t>
      </w:r>
      <w:proofErr w:type="spellStart"/>
      <w:r w:rsidRPr="009F7511">
        <w:rPr>
          <w:bCs/>
          <w:sz w:val="24"/>
          <w:szCs w:val="24"/>
        </w:rPr>
        <w:t>антигипертензивное</w:t>
      </w:r>
      <w:proofErr w:type="spellEnd"/>
      <w:r w:rsidRPr="009F7511">
        <w:rPr>
          <w:bCs/>
          <w:sz w:val="24"/>
          <w:szCs w:val="24"/>
        </w:rPr>
        <w:t xml:space="preserve"> и </w:t>
      </w:r>
      <w:proofErr w:type="spellStart"/>
      <w:r w:rsidRPr="009F7511">
        <w:rPr>
          <w:bCs/>
          <w:sz w:val="24"/>
          <w:szCs w:val="24"/>
        </w:rPr>
        <w:t>антиангинальное</w:t>
      </w:r>
      <w:proofErr w:type="spellEnd"/>
      <w:r w:rsidRPr="009F7511">
        <w:rPr>
          <w:bCs/>
          <w:sz w:val="24"/>
          <w:szCs w:val="24"/>
        </w:rPr>
        <w:t xml:space="preserve"> действие.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артериальная гипертензия, гипертонический криз, ишемическая болезнь сердца.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Применение: 1-2 таблетки внутрь или под язык. Контроль АД! ВСД 40 мг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Противопоказания: острая стадия инфаркта миокарда, кардиогенный шок, </w:t>
      </w:r>
      <w:proofErr w:type="gramStart"/>
      <w:r w:rsidRPr="009F7511">
        <w:rPr>
          <w:bCs/>
          <w:sz w:val="24"/>
          <w:szCs w:val="24"/>
        </w:rPr>
        <w:t>систолическое</w:t>
      </w:r>
      <w:proofErr w:type="gramEnd"/>
      <w:r w:rsidRPr="009F7511">
        <w:rPr>
          <w:bCs/>
          <w:sz w:val="24"/>
          <w:szCs w:val="24"/>
        </w:rPr>
        <w:t xml:space="preserve"> АД менее 90 мм </w:t>
      </w:r>
      <w:proofErr w:type="spellStart"/>
      <w:r w:rsidRPr="009F7511">
        <w:rPr>
          <w:bCs/>
          <w:sz w:val="24"/>
          <w:szCs w:val="24"/>
        </w:rPr>
        <w:t>рт.ст</w:t>
      </w:r>
      <w:proofErr w:type="spellEnd"/>
      <w:r w:rsidRPr="009F7511">
        <w:rPr>
          <w:bCs/>
          <w:sz w:val="24"/>
          <w:szCs w:val="24"/>
        </w:rPr>
        <w:t>., сердечная недостаточность, возраст до 18 лет, беременность.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гиперемия лица, гипотония, обмороки, головная боль, тошнота, диарея.</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Ксантинола</w:t>
      </w:r>
      <w:proofErr w:type="spellEnd"/>
      <w:r w:rsidRPr="009F7511">
        <w:rPr>
          <w:bCs/>
          <w:sz w:val="24"/>
          <w:szCs w:val="24"/>
        </w:rPr>
        <w:t xml:space="preserve"> </w:t>
      </w:r>
      <w:proofErr w:type="spellStart"/>
      <w:r w:rsidRPr="009F7511">
        <w:rPr>
          <w:bCs/>
          <w:sz w:val="24"/>
          <w:szCs w:val="24"/>
        </w:rPr>
        <w:t>никотинат</w:t>
      </w:r>
      <w:proofErr w:type="spellEnd"/>
      <w:r w:rsidRPr="009F7511">
        <w:rPr>
          <w:bCs/>
          <w:sz w:val="24"/>
          <w:szCs w:val="24"/>
        </w:rPr>
        <w:t xml:space="preserve"> (</w:t>
      </w:r>
      <w:proofErr w:type="spellStart"/>
      <w:r w:rsidRPr="009F7511">
        <w:rPr>
          <w:bCs/>
          <w:sz w:val="24"/>
          <w:szCs w:val="24"/>
        </w:rPr>
        <w:t>Компламин</w:t>
      </w:r>
      <w:proofErr w:type="spellEnd"/>
      <w:r w:rsidRPr="009F7511">
        <w:rPr>
          <w:bCs/>
          <w:sz w:val="24"/>
          <w:szCs w:val="24"/>
        </w:rPr>
        <w:t xml:space="preserve">, </w:t>
      </w:r>
      <w:proofErr w:type="spellStart"/>
      <w:r w:rsidRPr="009F7511">
        <w:rPr>
          <w:bCs/>
          <w:sz w:val="24"/>
          <w:szCs w:val="24"/>
        </w:rPr>
        <w:t>Ксавин</w:t>
      </w:r>
      <w:proofErr w:type="spellEnd"/>
      <w:r w:rsidRPr="009F7511">
        <w:rPr>
          <w:bCs/>
          <w:sz w:val="24"/>
          <w:szCs w:val="24"/>
        </w:rPr>
        <w:t xml:space="preserve">, </w:t>
      </w:r>
      <w:proofErr w:type="spellStart"/>
      <w:r w:rsidRPr="009F7511">
        <w:rPr>
          <w:bCs/>
          <w:sz w:val="24"/>
          <w:szCs w:val="24"/>
        </w:rPr>
        <w:t>Теоникол</w:t>
      </w:r>
      <w:proofErr w:type="spellEnd"/>
      <w:r w:rsidRPr="009F7511">
        <w:rPr>
          <w:bCs/>
          <w:sz w:val="24"/>
          <w:szCs w:val="24"/>
        </w:rPr>
        <w:t>). Таблетки.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Расширяет периферические сосуды и улучшает кровоток.</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отморожения, </w:t>
      </w:r>
      <w:proofErr w:type="spellStart"/>
      <w:r w:rsidRPr="009F7511">
        <w:rPr>
          <w:bCs/>
          <w:sz w:val="24"/>
          <w:szCs w:val="24"/>
        </w:rPr>
        <w:t>перохлаждение</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по 1-2 таблетки 3 раза в день после еды.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головокружение, жар, покалывание и покраснение кожи.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кровотечение.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Можно использовать также препарат Никотиновая кислота.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Противоаллергические средства:</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Кларитин</w:t>
      </w:r>
      <w:proofErr w:type="spellEnd"/>
      <w:r w:rsidRPr="009F7511">
        <w:rPr>
          <w:bCs/>
          <w:sz w:val="24"/>
          <w:szCs w:val="24"/>
        </w:rPr>
        <w:t>. Таблетки 10 мг.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 </w:t>
      </w:r>
      <w:proofErr w:type="spellStart"/>
      <w:r w:rsidRPr="009F7511">
        <w:rPr>
          <w:bCs/>
          <w:sz w:val="24"/>
          <w:szCs w:val="24"/>
        </w:rPr>
        <w:t>лоратадин</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Противоаллергическое средство без снотворного эффекта.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аллергические реакции (поллинозы, крапивница)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взрослым и детям старше 12 лет: 1 таблетка 1 раз в сутки. Детям от 2 до 12 лет – 1/2 — 1 табл. 1 раз в сутки.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беременность, лактация, повышенная чувствительность к препарату.</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редко — головная боль, сухость во рту, сонливость, тошнота.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Супрастин. Таблетки.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аллергические заболевания кожи, носа, глаз и т.д.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1 таблетка во время еды 3 раза в день. ВСД 6 табл.</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не рекомендуется принимать препарат во время активной части маршрута и в сочетании с алкоголем.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сонливость, общая слабость. Усиливает и удлиняет действие обезболивающих и снотворных средств.</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Тавегил. Таблетки.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те же.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Дозировка: 1 табл. 2 раза в день (утром и вечером). ВСД 4 табл.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Противопоказания: те же.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то же. Возможны головная боль, сухость во рту, тошнота, запоры.</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Фенистил</w:t>
      </w:r>
      <w:proofErr w:type="spellEnd"/>
      <w:r w:rsidRPr="009F7511">
        <w:rPr>
          <w:bCs/>
          <w:sz w:val="24"/>
          <w:szCs w:val="24"/>
        </w:rPr>
        <w:t>. Капли для приема внутрь, гель для наружного применения.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 xml:space="preserve">Действующее вещество – </w:t>
      </w:r>
      <w:proofErr w:type="spellStart"/>
      <w:r w:rsidRPr="009F7511">
        <w:rPr>
          <w:bCs/>
          <w:sz w:val="24"/>
          <w:szCs w:val="24"/>
        </w:rPr>
        <w:t>диметиндена</w:t>
      </w:r>
      <w:proofErr w:type="spellEnd"/>
      <w:r w:rsidRPr="009F7511">
        <w:rPr>
          <w:bCs/>
          <w:sz w:val="24"/>
          <w:szCs w:val="24"/>
        </w:rPr>
        <w:t xml:space="preserve"> </w:t>
      </w:r>
      <w:proofErr w:type="spellStart"/>
      <w:r w:rsidRPr="009F7511">
        <w:rPr>
          <w:bCs/>
          <w:sz w:val="24"/>
          <w:szCs w:val="24"/>
        </w:rPr>
        <w:t>малеат</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Противоаллергическое средство.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для приема внутрь – симптоматическое лечение аллергических заболеваний, таких как крапивница, аллергический ринит, пищевая и лекарственная аллергия, зуд при кожных заболеваниях, укусах насекомых. Для наружного применения – зудящие поражения кожи при различных аллергических реакциях, в том числе при укусах насекомых.</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капли — для взрослых и детей старше 12 лет – 20-40 капель 3 раза в сутки. Детям до 12 лет – 15-20 капель 3 раза в сутки. Гель наносят на пораженные участки кожи 2-4 раза в сутки.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глаукома, нарушения мочеиспускания, повышенная чувствительность к препарату.</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сонливость, головная боль, тошнота.</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Фенкарол</w:t>
      </w:r>
      <w:proofErr w:type="spellEnd"/>
      <w:r w:rsidRPr="009F7511">
        <w:rPr>
          <w:bCs/>
          <w:sz w:val="24"/>
          <w:szCs w:val="24"/>
        </w:rPr>
        <w:t>. Таблетки 0,025 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Противоаллергический препарат без снотворного эффекта.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те же.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Дозировка: 1 таблетка 3 раза в день после еды. </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Спазмолитики: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Препараты этой группы снимают и предотвращают спазм гладкой мускулатуры, т.е. кишечника, желудка, моче- и желчевыводящих путей, матки, кровеносных сосудов.</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Но-шпа (</w:t>
      </w:r>
      <w:proofErr w:type="spellStart"/>
      <w:r w:rsidRPr="009F7511">
        <w:rPr>
          <w:bCs/>
          <w:sz w:val="24"/>
          <w:szCs w:val="24"/>
        </w:rPr>
        <w:t>Дротаверин</w:t>
      </w:r>
      <w:proofErr w:type="spellEnd"/>
      <w:r w:rsidRPr="009F7511">
        <w:rPr>
          <w:bCs/>
          <w:sz w:val="24"/>
          <w:szCs w:val="24"/>
        </w:rPr>
        <w:t>). Таблетки.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Оказывает выраженное спазмолитическое действие.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спастические боли желудка (гастриты), кишечника, приступы желчн</w:t>
      </w:r>
      <w:proofErr w:type="gramStart"/>
      <w:r w:rsidRPr="009F7511">
        <w:rPr>
          <w:bCs/>
          <w:sz w:val="24"/>
          <w:szCs w:val="24"/>
        </w:rPr>
        <w:t>о-</w:t>
      </w:r>
      <w:proofErr w:type="gramEnd"/>
      <w:r w:rsidRPr="009F7511">
        <w:rPr>
          <w:bCs/>
          <w:sz w:val="24"/>
          <w:szCs w:val="24"/>
        </w:rPr>
        <w:t xml:space="preserve"> и мочекаменной болезни, болезненные месячные.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Дозировка: по 1-2 таблетки 2-3 раза в день.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Побочное действие: </w:t>
      </w:r>
      <w:proofErr w:type="gramStart"/>
      <w:r w:rsidRPr="009F7511">
        <w:rPr>
          <w:bCs/>
          <w:sz w:val="24"/>
          <w:szCs w:val="24"/>
        </w:rPr>
        <w:t>возможны</w:t>
      </w:r>
      <w:proofErr w:type="gramEnd"/>
      <w:r w:rsidRPr="009F7511">
        <w:rPr>
          <w:bCs/>
          <w:sz w:val="24"/>
          <w:szCs w:val="24"/>
        </w:rPr>
        <w:t xml:space="preserve"> головокружение, сердцебиение.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кровотечения.</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Ксантинола</w:t>
      </w:r>
      <w:proofErr w:type="spellEnd"/>
      <w:r w:rsidRPr="009F7511">
        <w:rPr>
          <w:bCs/>
          <w:sz w:val="24"/>
          <w:szCs w:val="24"/>
        </w:rPr>
        <w:t xml:space="preserve"> </w:t>
      </w:r>
      <w:proofErr w:type="spellStart"/>
      <w:r w:rsidRPr="009F7511">
        <w:rPr>
          <w:bCs/>
          <w:sz w:val="24"/>
          <w:szCs w:val="24"/>
        </w:rPr>
        <w:t>никотинат</w:t>
      </w:r>
      <w:proofErr w:type="spellEnd"/>
      <w:r w:rsidRPr="009F7511">
        <w:rPr>
          <w:bCs/>
          <w:sz w:val="24"/>
          <w:szCs w:val="24"/>
        </w:rPr>
        <w:t xml:space="preserve"> (</w:t>
      </w:r>
      <w:proofErr w:type="spellStart"/>
      <w:r w:rsidRPr="009F7511">
        <w:rPr>
          <w:bCs/>
          <w:sz w:val="24"/>
          <w:szCs w:val="24"/>
        </w:rPr>
        <w:t>Компламин</w:t>
      </w:r>
      <w:proofErr w:type="spellEnd"/>
      <w:r w:rsidRPr="009F7511">
        <w:rPr>
          <w:bCs/>
          <w:sz w:val="24"/>
          <w:szCs w:val="24"/>
        </w:rPr>
        <w:t xml:space="preserve">, </w:t>
      </w:r>
      <w:proofErr w:type="spellStart"/>
      <w:r w:rsidRPr="009F7511">
        <w:rPr>
          <w:bCs/>
          <w:sz w:val="24"/>
          <w:szCs w:val="24"/>
        </w:rPr>
        <w:t>Ксавин</w:t>
      </w:r>
      <w:proofErr w:type="spellEnd"/>
      <w:r w:rsidRPr="009F7511">
        <w:rPr>
          <w:bCs/>
          <w:sz w:val="24"/>
          <w:szCs w:val="24"/>
        </w:rPr>
        <w:t xml:space="preserve">, </w:t>
      </w:r>
      <w:proofErr w:type="spellStart"/>
      <w:r w:rsidRPr="009F7511">
        <w:rPr>
          <w:bCs/>
          <w:sz w:val="24"/>
          <w:szCs w:val="24"/>
        </w:rPr>
        <w:t>Теоникол</w:t>
      </w:r>
      <w:proofErr w:type="spellEnd"/>
      <w:r w:rsidRPr="009F7511">
        <w:rPr>
          <w:bCs/>
          <w:sz w:val="24"/>
          <w:szCs w:val="24"/>
        </w:rPr>
        <w:t>). (См. в разделе “</w:t>
      </w:r>
      <w:proofErr w:type="gramStart"/>
      <w:r w:rsidRPr="009F7511">
        <w:rPr>
          <w:bCs/>
          <w:sz w:val="24"/>
          <w:szCs w:val="24"/>
        </w:rPr>
        <w:t>сердечно-сосудистые</w:t>
      </w:r>
      <w:proofErr w:type="gramEnd"/>
      <w:r w:rsidRPr="009F7511">
        <w:rPr>
          <w:bCs/>
          <w:sz w:val="24"/>
          <w:szCs w:val="24"/>
        </w:rPr>
        <w:t xml:space="preserve"> средства”).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Успокаивающие и снотворные средства: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Валокордин (см. в разделе “</w:t>
      </w:r>
      <w:proofErr w:type="gramStart"/>
      <w:r w:rsidRPr="009F7511">
        <w:rPr>
          <w:bCs/>
          <w:sz w:val="24"/>
          <w:szCs w:val="24"/>
        </w:rPr>
        <w:t>сердечно-сосудистые</w:t>
      </w:r>
      <w:proofErr w:type="gramEnd"/>
      <w:r w:rsidRPr="009F7511">
        <w:rPr>
          <w:bCs/>
          <w:sz w:val="24"/>
          <w:szCs w:val="24"/>
        </w:rPr>
        <w:t xml:space="preserve"> средства”).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Глицин. Таблетки </w:t>
      </w:r>
      <w:proofErr w:type="spellStart"/>
      <w:r w:rsidRPr="009F7511">
        <w:rPr>
          <w:bCs/>
          <w:sz w:val="24"/>
          <w:szCs w:val="24"/>
        </w:rPr>
        <w:t>сублингвальные</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Действующее вещество: аминоуксусная кислота.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Препарат нормализует и активирует процессы защитного торможения в центральной нервной системе, уменьшает психоэмоциональное возбуждение, повышает умственную работоспособность.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стрессовые ситуации, неврозы, черепно-мозговая травма, ишемический инсульт.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1-2 таблетки 3-4 раза в день под язык.</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повышенная чувствительность к препарату</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аллергические реакции.</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Реланиум</w:t>
      </w:r>
      <w:proofErr w:type="spellEnd"/>
      <w:r w:rsidRPr="009F7511">
        <w:rPr>
          <w:bCs/>
          <w:sz w:val="24"/>
          <w:szCs w:val="24"/>
        </w:rPr>
        <w:t xml:space="preserve"> (Седуксен, </w:t>
      </w:r>
      <w:proofErr w:type="spellStart"/>
      <w:r w:rsidRPr="009F7511">
        <w:rPr>
          <w:bCs/>
          <w:sz w:val="24"/>
          <w:szCs w:val="24"/>
        </w:rPr>
        <w:t>Диазепам</w:t>
      </w:r>
      <w:proofErr w:type="spellEnd"/>
      <w:r w:rsidRPr="009F7511">
        <w:rPr>
          <w:bCs/>
          <w:sz w:val="24"/>
          <w:szCs w:val="24"/>
        </w:rPr>
        <w:t xml:space="preserve">, </w:t>
      </w:r>
      <w:proofErr w:type="spellStart"/>
      <w:r w:rsidRPr="009F7511">
        <w:rPr>
          <w:bCs/>
          <w:sz w:val="24"/>
          <w:szCs w:val="24"/>
        </w:rPr>
        <w:t>Валиум</w:t>
      </w:r>
      <w:proofErr w:type="spellEnd"/>
      <w:r w:rsidRPr="009F7511">
        <w:rPr>
          <w:bCs/>
          <w:sz w:val="24"/>
          <w:szCs w:val="24"/>
        </w:rPr>
        <w:t>). Таблетки и драже. (Р)</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Оказывает выраженное успокаивающее действие, уменьшает чувство тревоги, напряженности. Вызывает снотворный эффект. Обладает противосудорожным действием. Усиливает действие обезболивающих препаратов.</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Эмоциональное перенапряжение, тревога, страхи, расстройства сна, для снятия судорог.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1-3 таблетки на прием, до 3 раз в день. ВРД 4 таблетки, ВСД 12 таблеток.</w:t>
      </w:r>
    </w:p>
    <w:p w:rsidR="009F7511" w:rsidRPr="009F7511" w:rsidRDefault="009F7511" w:rsidP="009F7511">
      <w:pPr>
        <w:spacing w:before="100" w:beforeAutospacing="1" w:after="100" w:afterAutospacing="1" w:line="240" w:lineRule="auto"/>
        <w:outlineLvl w:val="3"/>
        <w:rPr>
          <w:bCs/>
          <w:sz w:val="24"/>
          <w:szCs w:val="24"/>
        </w:rPr>
      </w:pPr>
      <w:proofErr w:type="gramStart"/>
      <w:r w:rsidRPr="009F7511">
        <w:rPr>
          <w:bCs/>
          <w:sz w:val="24"/>
          <w:szCs w:val="24"/>
        </w:rPr>
        <w:t>Побочное действие: слабость, сонливость, вялость, сухость во рту, головокружение, ослабление внимания.</w:t>
      </w:r>
      <w:proofErr w:type="gramEnd"/>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Противопоказания: нельзя принимать совместно с алкоголем! </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Рудотель</w:t>
      </w:r>
      <w:proofErr w:type="spellEnd"/>
      <w:r w:rsidRPr="009F7511">
        <w:rPr>
          <w:bCs/>
          <w:sz w:val="24"/>
          <w:szCs w:val="24"/>
        </w:rPr>
        <w:t xml:space="preserve"> (</w:t>
      </w:r>
      <w:proofErr w:type="spellStart"/>
      <w:r w:rsidRPr="009F7511">
        <w:rPr>
          <w:bCs/>
          <w:sz w:val="24"/>
          <w:szCs w:val="24"/>
        </w:rPr>
        <w:t>Мезапам</w:t>
      </w:r>
      <w:proofErr w:type="spellEnd"/>
      <w:r w:rsidRPr="009F7511">
        <w:rPr>
          <w:bCs/>
          <w:sz w:val="24"/>
          <w:szCs w:val="24"/>
        </w:rPr>
        <w:t>). Таблетки. (Р)</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Действие аналогичное предыдущим препаратам. В основном выражено успокаивающее действие, снотворный же эффект по сравнению с предыдущими препаратами снижен. В случае, когда успокаивающее средство нужно принимать во время активной части маршрута, целесообразно использовать именно это лекарство.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по 1 таблетке до 3 раз в день. ВСД 6 таблеток.</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Тазепам</w:t>
      </w:r>
      <w:proofErr w:type="spellEnd"/>
      <w:r w:rsidRPr="009F7511">
        <w:rPr>
          <w:bCs/>
          <w:sz w:val="24"/>
          <w:szCs w:val="24"/>
        </w:rPr>
        <w:t xml:space="preserve"> (Нозепам, </w:t>
      </w:r>
      <w:proofErr w:type="spellStart"/>
      <w:r w:rsidRPr="009F7511">
        <w:rPr>
          <w:bCs/>
          <w:sz w:val="24"/>
          <w:szCs w:val="24"/>
        </w:rPr>
        <w:t>Оксазепам</w:t>
      </w:r>
      <w:proofErr w:type="spellEnd"/>
      <w:r w:rsidRPr="009F7511">
        <w:rPr>
          <w:bCs/>
          <w:sz w:val="24"/>
          <w:szCs w:val="24"/>
        </w:rPr>
        <w:t>). Таблетки и драже. (Р)</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Препарат по действию аналогичен </w:t>
      </w:r>
      <w:proofErr w:type="spellStart"/>
      <w:r w:rsidRPr="009F7511">
        <w:rPr>
          <w:bCs/>
          <w:sz w:val="24"/>
          <w:szCs w:val="24"/>
        </w:rPr>
        <w:t>Реланиуму</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1-2 таблетки на прием. ВРД 3 таблетки, ВСД 9 таблеток.</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Феназепам</w:t>
      </w:r>
      <w:proofErr w:type="spellEnd"/>
      <w:r w:rsidRPr="009F7511">
        <w:rPr>
          <w:bCs/>
          <w:sz w:val="24"/>
          <w:szCs w:val="24"/>
        </w:rPr>
        <w:t>. Таблетки по 1 мг. (Р)</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Препарат по действию аналогичен предыдущим.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1/2-1 таблетки на прием. ВРД 2 табл. ВСД 5 табл.</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Фенибут</w:t>
      </w:r>
      <w:proofErr w:type="spellEnd"/>
      <w:r w:rsidRPr="009F7511">
        <w:rPr>
          <w:bCs/>
          <w:sz w:val="24"/>
          <w:szCs w:val="24"/>
        </w:rPr>
        <w:t>. Таблетки 0,25 г.</w:t>
      </w:r>
    </w:p>
    <w:p w:rsidR="009F7511" w:rsidRPr="009F7511" w:rsidRDefault="009F7511" w:rsidP="009F7511">
      <w:pPr>
        <w:spacing w:before="100" w:beforeAutospacing="1" w:after="100" w:afterAutospacing="1" w:line="240" w:lineRule="auto"/>
        <w:outlineLvl w:val="3"/>
        <w:rPr>
          <w:bCs/>
          <w:sz w:val="24"/>
          <w:szCs w:val="24"/>
        </w:rPr>
      </w:pPr>
      <w:proofErr w:type="spellStart"/>
      <w:r w:rsidRPr="009F7511">
        <w:rPr>
          <w:bCs/>
          <w:sz w:val="24"/>
          <w:szCs w:val="24"/>
        </w:rPr>
        <w:lastRenderedPageBreak/>
        <w:t>Ноотропное</w:t>
      </w:r>
      <w:proofErr w:type="spellEnd"/>
      <w:r w:rsidRPr="009F7511">
        <w:rPr>
          <w:bCs/>
          <w:sz w:val="24"/>
          <w:szCs w:val="24"/>
        </w:rPr>
        <w:t xml:space="preserve"> средство. Обладает транквилизирующим, психостимулирующим действием, уменьшает тревогу, улучшает сон.</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астенические и тревожно-невротические состояния, беспокойство, тревога, страх. Нарушения сна.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взрослым – по 1-2 таблетки 3 </w:t>
      </w:r>
      <w:proofErr w:type="gramStart"/>
      <w:r w:rsidRPr="009F7511">
        <w:rPr>
          <w:bCs/>
          <w:sz w:val="24"/>
          <w:szCs w:val="24"/>
        </w:rPr>
        <w:t>р</w:t>
      </w:r>
      <w:proofErr w:type="gramEnd"/>
      <w:r w:rsidRPr="009F7511">
        <w:rPr>
          <w:bCs/>
          <w:sz w:val="24"/>
          <w:szCs w:val="24"/>
        </w:rPr>
        <w:t xml:space="preserve">/день. Детям до 8 лет – 1/2 таблетки 3 раза в день, детям от 8 до 12 лет – 1 таблетка 3 раза в день. После еды. ВРД у взрослых 3 таблетки, у детей соответственно 1/2 таблетки и 1 таблетка.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индивидуальная непереносимость, 1 триместр беременности.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сонливость, тошнота.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!!!Примечание: достаточно взять один из упомянутых выше препаратов.</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Лекарства, применяемые при болезнях органов дыхания:</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АЦЦ. Таблетки шипучие 200 и 600 (Лонг) мг.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w:t>
      </w:r>
      <w:proofErr w:type="spellStart"/>
      <w:r w:rsidRPr="009F7511">
        <w:rPr>
          <w:bCs/>
          <w:sz w:val="24"/>
          <w:szCs w:val="24"/>
        </w:rPr>
        <w:t>ацетилцистеин</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proofErr w:type="spellStart"/>
      <w:r w:rsidRPr="009F7511">
        <w:rPr>
          <w:bCs/>
          <w:sz w:val="24"/>
          <w:szCs w:val="24"/>
        </w:rPr>
        <w:t>Муколитическое</w:t>
      </w:r>
      <w:proofErr w:type="spellEnd"/>
      <w:r w:rsidRPr="009F7511">
        <w:rPr>
          <w:bCs/>
          <w:sz w:val="24"/>
          <w:szCs w:val="24"/>
        </w:rPr>
        <w:t xml:space="preserve"> (отхаркивающее) средство.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заболевания органов дыхания, сопровождающиеся образованием вязкой трудноотделяемой мокроты.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взрослым и детям старше 14 лет по 1 шипучей таблетке 600 мг 1 раз в день. Детям от 6 до 14 лет – по 1 шипучей таблетке 200 мг 2 раза в день. Таблетки растворить в стакане воды, принимать после еды.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повышенная чувствительность к препарату, беременность, лактация, кровохарканье, бронхиальная астма.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головная боль, стоматит, шум в ушах.</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Беродуал</w:t>
      </w:r>
      <w:proofErr w:type="spellEnd"/>
      <w:r w:rsidRPr="009F7511">
        <w:rPr>
          <w:bCs/>
          <w:sz w:val="24"/>
          <w:szCs w:val="24"/>
        </w:rPr>
        <w:t xml:space="preserve"> Н. Дозированный аэрозоль.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w:t>
      </w:r>
      <w:proofErr w:type="spellStart"/>
      <w:r w:rsidRPr="009F7511">
        <w:rPr>
          <w:bCs/>
          <w:sz w:val="24"/>
          <w:szCs w:val="24"/>
        </w:rPr>
        <w:t>Ипратропия</w:t>
      </w:r>
      <w:proofErr w:type="spellEnd"/>
      <w:r w:rsidRPr="009F7511">
        <w:rPr>
          <w:bCs/>
          <w:sz w:val="24"/>
          <w:szCs w:val="24"/>
        </w:rPr>
        <w:t xml:space="preserve"> бромид, фенотерол.</w:t>
      </w:r>
    </w:p>
    <w:p w:rsidR="009F7511" w:rsidRPr="009F7511" w:rsidRDefault="009F7511" w:rsidP="009F7511">
      <w:pPr>
        <w:spacing w:before="100" w:beforeAutospacing="1" w:after="100" w:afterAutospacing="1" w:line="240" w:lineRule="auto"/>
        <w:outlineLvl w:val="3"/>
        <w:rPr>
          <w:bCs/>
          <w:sz w:val="24"/>
          <w:szCs w:val="24"/>
        </w:rPr>
      </w:pPr>
      <w:proofErr w:type="spellStart"/>
      <w:r w:rsidRPr="009F7511">
        <w:rPr>
          <w:bCs/>
          <w:sz w:val="24"/>
          <w:szCs w:val="24"/>
        </w:rPr>
        <w:t>Бронхолитическое</w:t>
      </w:r>
      <w:proofErr w:type="spellEnd"/>
      <w:r w:rsidRPr="009F7511">
        <w:rPr>
          <w:bCs/>
          <w:sz w:val="24"/>
          <w:szCs w:val="24"/>
        </w:rPr>
        <w:t xml:space="preserve"> средство.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профилактика и симптоматическое лечение хронических </w:t>
      </w:r>
      <w:proofErr w:type="spellStart"/>
      <w:r w:rsidRPr="009F7511">
        <w:rPr>
          <w:bCs/>
          <w:sz w:val="24"/>
          <w:szCs w:val="24"/>
        </w:rPr>
        <w:t>обструктивных</w:t>
      </w:r>
      <w:proofErr w:type="spellEnd"/>
      <w:r w:rsidRPr="009F7511">
        <w:rPr>
          <w:bCs/>
          <w:sz w:val="24"/>
          <w:szCs w:val="24"/>
        </w:rPr>
        <w:t xml:space="preserve"> заболеваний дыхательных путей (бронхиальная астма, </w:t>
      </w:r>
      <w:proofErr w:type="spellStart"/>
      <w:r w:rsidRPr="009F7511">
        <w:rPr>
          <w:bCs/>
          <w:sz w:val="24"/>
          <w:szCs w:val="24"/>
        </w:rPr>
        <w:t>обструктивный</w:t>
      </w:r>
      <w:proofErr w:type="spellEnd"/>
      <w:r w:rsidRPr="009F7511">
        <w:rPr>
          <w:bCs/>
          <w:sz w:val="24"/>
          <w:szCs w:val="24"/>
        </w:rPr>
        <w:t xml:space="preserve"> бронхит).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взрослые и дети старше 6 лет – 2 ингаляционные дозы однократно, если в течение 5 минут облегчения дыхания не наступило, можно повторить 2 ингаляционные дозы.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ВРД 8 ингаляционных доз в день.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Противопоказания: </w:t>
      </w:r>
      <w:proofErr w:type="spellStart"/>
      <w:r w:rsidRPr="009F7511">
        <w:rPr>
          <w:bCs/>
          <w:sz w:val="24"/>
          <w:szCs w:val="24"/>
        </w:rPr>
        <w:t>тахиаритмия</w:t>
      </w:r>
      <w:proofErr w:type="spellEnd"/>
      <w:r w:rsidRPr="009F7511">
        <w:rPr>
          <w:bCs/>
          <w:sz w:val="24"/>
          <w:szCs w:val="24"/>
        </w:rPr>
        <w:t>, повышенная чувствительность к компонентам препарата, беременность.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Побочное действие: мелкий тремор скелетной мускулатуры, нервозность, сухость во рту.</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Бромгексин. Таблетки и драже по 8 мг.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влажный кашель. Обладает отхаркивающим эффектом.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по 1-2 табл. 4 раза в день. Действие обычно наступает примерно через сутки после начала лечения.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Более дешевый отечественный препарат — Мукалтин. Способ применения: рассасывать во рту по 2 таблетки 4 раза в день до еды.</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Галазолин</w:t>
      </w:r>
      <w:proofErr w:type="spellEnd"/>
      <w:r w:rsidRPr="009F7511">
        <w:rPr>
          <w:bCs/>
          <w:sz w:val="24"/>
          <w:szCs w:val="24"/>
        </w:rPr>
        <w:t xml:space="preserve"> (</w:t>
      </w:r>
      <w:proofErr w:type="spellStart"/>
      <w:r w:rsidRPr="009F7511">
        <w:rPr>
          <w:bCs/>
          <w:sz w:val="24"/>
          <w:szCs w:val="24"/>
        </w:rPr>
        <w:t>Ксилометазолин</w:t>
      </w:r>
      <w:proofErr w:type="spellEnd"/>
      <w:r w:rsidRPr="009F7511">
        <w:rPr>
          <w:bCs/>
          <w:sz w:val="24"/>
          <w:szCs w:val="24"/>
        </w:rPr>
        <w:t>) 0,1%. Капли для носа в пузырьке-капельнице.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насморк.</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закапать в нос по 2-3 капли в каждую ноздрю.</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не рекомендуется длительное применение.</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Пиносол</w:t>
      </w:r>
      <w:proofErr w:type="spellEnd"/>
      <w:r w:rsidRPr="009F7511">
        <w:rPr>
          <w:bCs/>
          <w:sz w:val="24"/>
          <w:szCs w:val="24"/>
        </w:rPr>
        <w:t>. Капли в нос на растительно-масляной основе.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насморк (простудный и аллергический).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закапать в нос по 2-3 капли в каждую ноздрю.</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Противопоказания: непереносимость компонентов препарата.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Также могут быть использованы аэрозоли, содержащие эфирные масла (</w:t>
      </w:r>
      <w:proofErr w:type="spellStart"/>
      <w:r w:rsidRPr="009F7511">
        <w:rPr>
          <w:bCs/>
          <w:sz w:val="24"/>
          <w:szCs w:val="24"/>
        </w:rPr>
        <w:t>Каметон</w:t>
      </w:r>
      <w:proofErr w:type="spellEnd"/>
      <w:r w:rsidRPr="009F7511">
        <w:rPr>
          <w:bCs/>
          <w:sz w:val="24"/>
          <w:szCs w:val="24"/>
        </w:rPr>
        <w:t xml:space="preserve">, </w:t>
      </w:r>
      <w:proofErr w:type="spellStart"/>
      <w:r w:rsidRPr="009F7511">
        <w:rPr>
          <w:bCs/>
          <w:sz w:val="24"/>
          <w:szCs w:val="24"/>
        </w:rPr>
        <w:t>Ингалипт</w:t>
      </w:r>
      <w:proofErr w:type="spellEnd"/>
      <w:r w:rsidRPr="009F7511">
        <w:rPr>
          <w:bCs/>
          <w:sz w:val="24"/>
          <w:szCs w:val="24"/>
        </w:rPr>
        <w:t xml:space="preserve"> и т.д.).</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Гексорал</w:t>
      </w:r>
      <w:proofErr w:type="spellEnd"/>
      <w:r w:rsidRPr="009F7511">
        <w:rPr>
          <w:bCs/>
          <w:sz w:val="24"/>
          <w:szCs w:val="24"/>
        </w:rPr>
        <w:t>. Аэрозоль.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w:t>
      </w:r>
      <w:proofErr w:type="spellStart"/>
      <w:r w:rsidRPr="009F7511">
        <w:rPr>
          <w:bCs/>
          <w:sz w:val="24"/>
          <w:szCs w:val="24"/>
        </w:rPr>
        <w:t>гексетидин</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Антисептический препарат для местного применения в </w:t>
      </w:r>
      <w:proofErr w:type="gramStart"/>
      <w:r w:rsidRPr="009F7511">
        <w:rPr>
          <w:bCs/>
          <w:sz w:val="24"/>
          <w:szCs w:val="24"/>
        </w:rPr>
        <w:t>ЛОР-практике</w:t>
      </w:r>
      <w:proofErr w:type="gramEnd"/>
      <w:r w:rsidRPr="009F7511">
        <w:rPr>
          <w:bCs/>
          <w:sz w:val="24"/>
          <w:szCs w:val="24"/>
        </w:rPr>
        <w:t xml:space="preserve"> и стоматологии.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воспалительные и инфекционные заболевания полости рта и глотки, ангины, фарингит, тонзиллит, стоматит, кандидоз.</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распылять в полости рта и глотки в течение 1-2 секунд 2 -4 раза в день.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повышенная чувствительность к препарату.</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Йокс</w:t>
      </w:r>
      <w:proofErr w:type="spellEnd"/>
      <w:r w:rsidRPr="009F7511">
        <w:rPr>
          <w:bCs/>
          <w:sz w:val="24"/>
          <w:szCs w:val="24"/>
        </w:rPr>
        <w:t>. Спрей для местного применения.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w:t>
      </w:r>
      <w:proofErr w:type="spellStart"/>
      <w:r w:rsidRPr="009F7511">
        <w:rPr>
          <w:bCs/>
          <w:sz w:val="24"/>
          <w:szCs w:val="24"/>
        </w:rPr>
        <w:t>повидон</w:t>
      </w:r>
      <w:proofErr w:type="spellEnd"/>
      <w:r w:rsidRPr="009F7511">
        <w:rPr>
          <w:bCs/>
          <w:sz w:val="24"/>
          <w:szCs w:val="24"/>
        </w:rPr>
        <w:t xml:space="preserve">-йод, </w:t>
      </w:r>
      <w:proofErr w:type="spellStart"/>
      <w:r w:rsidRPr="009F7511">
        <w:rPr>
          <w:bCs/>
          <w:sz w:val="24"/>
          <w:szCs w:val="24"/>
        </w:rPr>
        <w:t>аллантоин</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Препарат с противомикробным и противовоспалительным действием для местного применения в </w:t>
      </w:r>
      <w:proofErr w:type="gramStart"/>
      <w:r w:rsidRPr="009F7511">
        <w:rPr>
          <w:bCs/>
          <w:sz w:val="24"/>
          <w:szCs w:val="24"/>
        </w:rPr>
        <w:t>ЛОР-практике</w:t>
      </w:r>
      <w:proofErr w:type="gram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инфекционно-воспалительные заболевания полости рта и глотки.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 xml:space="preserve">Применение: по 1 впрыскиванию направо и налево в полость рта и глотки 2-4 раза в сутки.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гипертиреоз, сердечная недостаточность, возраст до 8 лет, беременность, лактация, повышенная чувствительность к йоду.</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аллергические реакции на йод.</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Каметон</w:t>
      </w:r>
      <w:proofErr w:type="spellEnd"/>
      <w:r w:rsidRPr="009F7511">
        <w:rPr>
          <w:bCs/>
          <w:sz w:val="24"/>
          <w:szCs w:val="24"/>
        </w:rPr>
        <w:t>. Аэрозоль.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воспаление слизистой оболочки носа, глотки, гортани.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распылять во рту или в носу 3-4 раза в день по 1-2 секунды.</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Либексин</w:t>
      </w:r>
      <w:proofErr w:type="spellEnd"/>
      <w:r w:rsidRPr="009F7511">
        <w:rPr>
          <w:bCs/>
          <w:sz w:val="24"/>
          <w:szCs w:val="24"/>
        </w:rPr>
        <w:t>. Таблетки.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сухой кашель.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взрослым — 1 таблетка 4 раза в день или 2 таблетки на ночь.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влажный кашель с обильной мокротой.</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Синекод</w:t>
      </w:r>
      <w:proofErr w:type="spellEnd"/>
      <w:r w:rsidRPr="009F7511">
        <w:rPr>
          <w:bCs/>
          <w:sz w:val="24"/>
          <w:szCs w:val="24"/>
        </w:rPr>
        <w:t>. Капли для приема внутрь для детей.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w:t>
      </w:r>
      <w:proofErr w:type="spellStart"/>
      <w:r w:rsidRPr="009F7511">
        <w:rPr>
          <w:bCs/>
          <w:sz w:val="24"/>
          <w:szCs w:val="24"/>
        </w:rPr>
        <w:t>бутамирата</w:t>
      </w:r>
      <w:proofErr w:type="spellEnd"/>
      <w:r w:rsidRPr="009F7511">
        <w:rPr>
          <w:bCs/>
          <w:sz w:val="24"/>
          <w:szCs w:val="24"/>
        </w:rPr>
        <w:t xml:space="preserve"> цитрат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Противокашлевый препарат центрального действия </w:t>
      </w:r>
      <w:proofErr w:type="spellStart"/>
      <w:r w:rsidRPr="009F7511">
        <w:rPr>
          <w:bCs/>
          <w:sz w:val="24"/>
          <w:szCs w:val="24"/>
        </w:rPr>
        <w:t>неопиатного</w:t>
      </w:r>
      <w:proofErr w:type="spellEnd"/>
      <w:r w:rsidRPr="009F7511">
        <w:rPr>
          <w:bCs/>
          <w:sz w:val="24"/>
          <w:szCs w:val="24"/>
        </w:rPr>
        <w:t xml:space="preserve"> ряда.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сухой кашель различной этиологии.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по 25 капель 3 раза в день перед едой.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повышенная чувствительность к препарату.</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головокружение, тошнота, диарея.</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Трависил</w:t>
      </w:r>
      <w:proofErr w:type="spellEnd"/>
      <w:r w:rsidRPr="009F7511">
        <w:rPr>
          <w:bCs/>
          <w:sz w:val="24"/>
          <w:szCs w:val="24"/>
        </w:rPr>
        <w:t>. Таблетки для рассасывания.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Отхаркивающее, противовоспалительное средство растительного происхождения.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симптоматическая терапия при заболеваниях органов дыхания, сопровождающихся кашлем с трудноотделяемой мокротой.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таблетки рассасываются в полости рта. Детям от 6 до 12 лет по 1 таблетке 3 раза в день. Детям старше 12 лет и взрослым по I -2 таблетки 3 раза в день.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повышенная индивидуальная чувствительность к компонентам препарата. Детский возраст (до 6 лет).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возможны аллергические реакции.</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Фарингосепт</w:t>
      </w:r>
      <w:proofErr w:type="spellEnd"/>
      <w:r w:rsidRPr="009F7511">
        <w:rPr>
          <w:bCs/>
          <w:sz w:val="24"/>
          <w:szCs w:val="24"/>
        </w:rPr>
        <w:t>. Таблетки.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Показания: профилактика и лечение острых инфекций полости рта и глотки (ангины, стоматиты).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по 1 таблетке 3-5 раз в день, таблетку рассасывать в полости рта, после этого не принимать пищу и питье в течение трех часов. Принимать в течение 3-4 дней.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Аналогичным действием обладает препарат </w:t>
      </w:r>
      <w:proofErr w:type="spellStart"/>
      <w:r w:rsidRPr="009F7511">
        <w:rPr>
          <w:bCs/>
          <w:sz w:val="24"/>
          <w:szCs w:val="24"/>
        </w:rPr>
        <w:t>Себидин</w:t>
      </w:r>
      <w:proofErr w:type="spellEnd"/>
      <w:r w:rsidRPr="009F7511">
        <w:rPr>
          <w:bCs/>
          <w:sz w:val="24"/>
          <w:szCs w:val="24"/>
        </w:rPr>
        <w:t xml:space="preserve">. </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Себидин</w:t>
      </w:r>
      <w:proofErr w:type="spellEnd"/>
      <w:r w:rsidRPr="009F7511">
        <w:rPr>
          <w:bCs/>
          <w:sz w:val="24"/>
          <w:szCs w:val="24"/>
        </w:rPr>
        <w:t>. Таблетки.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те же.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Дозировка: по 1 таблетке каждые 2 часа. Средняя суточная доза — 10 таблеток. Рекомендуемый курс лечения — 7-8 дней. Таблетки рассасывать во рту.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тошнота, боли в животе, кожная сыпь.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Противопоказания: аллергия на </w:t>
      </w:r>
      <w:proofErr w:type="spellStart"/>
      <w:r w:rsidRPr="009F7511">
        <w:rPr>
          <w:bCs/>
          <w:sz w:val="24"/>
          <w:szCs w:val="24"/>
        </w:rPr>
        <w:t>хлоргексидин</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Эуфиллин. Таблетки 0,15 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Оказывает спазмолитическое и сосудорасширяющее действие.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бронхиальная астма.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по 1-2 таблетки 2-3 раза в день.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инфаркт миокарда, приступы стенокардии.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Побочное действие: </w:t>
      </w:r>
      <w:proofErr w:type="spellStart"/>
      <w:r w:rsidRPr="009F7511">
        <w:rPr>
          <w:bCs/>
          <w:sz w:val="24"/>
          <w:szCs w:val="24"/>
        </w:rPr>
        <w:t>диспептические</w:t>
      </w:r>
      <w:proofErr w:type="spellEnd"/>
      <w:r w:rsidRPr="009F7511">
        <w:rPr>
          <w:bCs/>
          <w:sz w:val="24"/>
          <w:szCs w:val="24"/>
        </w:rPr>
        <w:t xml:space="preserve"> явления, головокружение, гипотония, головная боль, сердцебиение, судороги.</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Лекарства, применяемые при болезнях желудка и кишечника:</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Алмагель</w:t>
      </w:r>
      <w:proofErr w:type="spellEnd"/>
      <w:r w:rsidRPr="009F7511">
        <w:rPr>
          <w:bCs/>
          <w:sz w:val="24"/>
          <w:szCs w:val="24"/>
        </w:rPr>
        <w:t xml:space="preserve"> А. Суспензия для приема внутрь.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гидроксид алюминия, гидроксид магния, </w:t>
      </w:r>
      <w:proofErr w:type="spellStart"/>
      <w:r w:rsidRPr="009F7511">
        <w:rPr>
          <w:bCs/>
          <w:sz w:val="24"/>
          <w:szCs w:val="24"/>
        </w:rPr>
        <w:t>бензокаин</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proofErr w:type="spellStart"/>
      <w:r w:rsidRPr="009F7511">
        <w:rPr>
          <w:bCs/>
          <w:sz w:val="24"/>
          <w:szCs w:val="24"/>
        </w:rPr>
        <w:t>Антацидное</w:t>
      </w:r>
      <w:proofErr w:type="spellEnd"/>
      <w:r w:rsidRPr="009F7511">
        <w:rPr>
          <w:bCs/>
          <w:sz w:val="24"/>
          <w:szCs w:val="24"/>
        </w:rPr>
        <w:t xml:space="preserve"> средство, местный анестетик.</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язвенная болезнь желудка и двенадцатиперстной кишки в стадии обострения, острый гастрит с нормальной или повышенной кислотностью.</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взрослым — по 5-10 мл 3-4 раза в день через 1 час после еды и перед сном. Детям 10-15 лет – половину дозы для взрослых.</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повышенная чувствительность к препарату, беременность, лактация, детский возраст до 10 лет.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запор, тошнота, рвота, аллергические реакции.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Особое указание: другие лекарственные средства следует принимать за 1-2 часа до или после приема </w:t>
      </w:r>
      <w:proofErr w:type="spellStart"/>
      <w:r w:rsidRPr="009F7511">
        <w:rPr>
          <w:bCs/>
          <w:sz w:val="24"/>
          <w:szCs w:val="24"/>
        </w:rPr>
        <w:t>Алмагеля</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lastRenderedPageBreak/>
        <w:t>Беллалгин</w:t>
      </w:r>
      <w:proofErr w:type="spellEnd"/>
      <w:r w:rsidRPr="009F7511">
        <w:rPr>
          <w:bCs/>
          <w:sz w:val="24"/>
          <w:szCs w:val="24"/>
        </w:rPr>
        <w:t xml:space="preserve"> (или </w:t>
      </w:r>
      <w:proofErr w:type="spellStart"/>
      <w:r w:rsidRPr="009F7511">
        <w:rPr>
          <w:bCs/>
          <w:sz w:val="24"/>
          <w:szCs w:val="24"/>
        </w:rPr>
        <w:t>Белластезин</w:t>
      </w:r>
      <w:proofErr w:type="spellEnd"/>
      <w:r w:rsidRPr="009F7511">
        <w:rPr>
          <w:bCs/>
          <w:sz w:val="24"/>
          <w:szCs w:val="24"/>
        </w:rPr>
        <w:t>). Таблетки.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Оказывает обезболивающее, спазмолитическое действие.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боль и спазмы в желудке (при гастритах).</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по 1 таблетке 3 раза в день после еды. ВРД 2 табл., ВСД 7 табл.</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h3b&gt;</w:t>
      </w:r>
      <w:proofErr w:type="spellStart"/>
      <w:r w:rsidRPr="009F7511">
        <w:rPr>
          <w:bCs/>
          <w:sz w:val="24"/>
          <w:szCs w:val="24"/>
        </w:rPr>
        <w:t>Бифиформ</w:t>
      </w:r>
      <w:proofErr w:type="spellEnd"/>
      <w:r w:rsidRPr="009F7511">
        <w:rPr>
          <w:bCs/>
          <w:sz w:val="24"/>
          <w:szCs w:val="24"/>
        </w:rPr>
        <w:t>. Капсулы с кишечнорастворимым покрытием.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Препарат для лечения и профилактики </w:t>
      </w:r>
      <w:proofErr w:type="spellStart"/>
      <w:r w:rsidRPr="009F7511">
        <w:rPr>
          <w:bCs/>
          <w:sz w:val="24"/>
          <w:szCs w:val="24"/>
        </w:rPr>
        <w:t>дисбактериозов</w:t>
      </w:r>
      <w:proofErr w:type="spellEnd"/>
      <w:r w:rsidRPr="009F7511">
        <w:rPr>
          <w:bCs/>
          <w:sz w:val="24"/>
          <w:szCs w:val="24"/>
        </w:rPr>
        <w:t xml:space="preserve"> различной этиологии.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для нормализации микрофлоры кишечника, предупреждения и лечения желудочно-кишечных расстройств.</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2-4 капсулы в день вне зависимости от приема пищи. Курс лечения острой диареи может составлять 2-3 дня.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не установлены.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Побочное действие: не </w:t>
      </w:r>
      <w:proofErr w:type="gramStart"/>
      <w:r w:rsidRPr="009F7511">
        <w:rPr>
          <w:bCs/>
          <w:sz w:val="24"/>
          <w:szCs w:val="24"/>
        </w:rPr>
        <w:t>обнаружены</w:t>
      </w:r>
      <w:proofErr w:type="gram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Также можно использовать препарат </w:t>
      </w:r>
      <w:proofErr w:type="spellStart"/>
      <w:r w:rsidRPr="009F7511">
        <w:rPr>
          <w:bCs/>
          <w:sz w:val="24"/>
          <w:szCs w:val="24"/>
        </w:rPr>
        <w:t>Бактисубтил</w:t>
      </w:r>
      <w:proofErr w:type="spellEnd"/>
      <w:r w:rsidRPr="009F7511">
        <w:rPr>
          <w:bCs/>
          <w:sz w:val="24"/>
          <w:szCs w:val="24"/>
        </w:rPr>
        <w:t xml:space="preserve"> по 4-6 капсул в день.</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Лоперамид</w:t>
      </w:r>
      <w:proofErr w:type="spellEnd"/>
      <w:r w:rsidRPr="009F7511">
        <w:rPr>
          <w:bCs/>
          <w:sz w:val="24"/>
          <w:szCs w:val="24"/>
        </w:rPr>
        <w:t xml:space="preserve"> (Имодиум, </w:t>
      </w:r>
      <w:proofErr w:type="spellStart"/>
      <w:r w:rsidRPr="009F7511">
        <w:rPr>
          <w:bCs/>
          <w:sz w:val="24"/>
          <w:szCs w:val="24"/>
        </w:rPr>
        <w:t>Лопедиум</w:t>
      </w:r>
      <w:proofErr w:type="spellEnd"/>
      <w:r w:rsidRPr="009F7511">
        <w:rPr>
          <w:bCs/>
          <w:sz w:val="24"/>
          <w:szCs w:val="24"/>
        </w:rPr>
        <w:t>). Капсулы, таблетки, таблетки для рассасывания.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“Закрепляющее” средство.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лечение поносов аллергической, лекарственной, эмоциональной, инфекционной природы, а также связанных со сменой питьевой воды и режима питания. Необходимо помнить, что </w:t>
      </w:r>
      <w:proofErr w:type="spellStart"/>
      <w:r w:rsidRPr="009F7511">
        <w:rPr>
          <w:bCs/>
          <w:sz w:val="24"/>
          <w:szCs w:val="24"/>
        </w:rPr>
        <w:t>Лоперамид</w:t>
      </w:r>
      <w:proofErr w:type="spellEnd"/>
      <w:r w:rsidRPr="009F7511">
        <w:rPr>
          <w:bCs/>
          <w:sz w:val="24"/>
          <w:szCs w:val="24"/>
        </w:rPr>
        <w:t xml:space="preserve"> не устраняет причину, вызвавшую понос, поэтому одновременно с его приемом необходимо выяснить причину заболевания и бороться с ней.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Дозировка: первая доза — 2 капсулы (таблетки), затем после каждого жидкого стула, но не раньше, чем через 30 минут после первого приема препарата, по 1 капсуле. ВСД 6 капсул. При нормализации стула или его отсутствии более 12 часов препарат не применять!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Побочное действие: при передозировке — запор, тошнота, рвота.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кишечная непроходимость, воспаления толстого кишечника.</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Интетрикс</w:t>
      </w:r>
      <w:proofErr w:type="spellEnd"/>
      <w:r w:rsidRPr="009F7511">
        <w:rPr>
          <w:bCs/>
          <w:sz w:val="24"/>
          <w:szCs w:val="24"/>
        </w:rPr>
        <w:t>. Капсулы.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Противомикробный препарат, действующий в кишечнике.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кишечные инфекции с поносом у взрослых.</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Дозировка: по 2 капсулы 2 раза в день перед едой. Принимать в течение 5-6 дней.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в отдельных случаях возможны тошнота, боли в животе, кожный зуд.</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повышенная чувствительность к препарату, беременность.</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lastRenderedPageBreak/>
        <w:t>Маалокс. Таблетки жевательные.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Действующее вещество: гидроксид алюминия, гидроксид магния.</w:t>
      </w:r>
    </w:p>
    <w:p w:rsidR="009F7511" w:rsidRPr="009F7511" w:rsidRDefault="009F7511" w:rsidP="009F7511">
      <w:pPr>
        <w:spacing w:before="100" w:beforeAutospacing="1" w:after="100" w:afterAutospacing="1" w:line="240" w:lineRule="auto"/>
        <w:outlineLvl w:val="3"/>
        <w:rPr>
          <w:bCs/>
          <w:sz w:val="24"/>
          <w:szCs w:val="24"/>
        </w:rPr>
      </w:pPr>
      <w:proofErr w:type="spellStart"/>
      <w:r w:rsidRPr="009F7511">
        <w:rPr>
          <w:bCs/>
          <w:sz w:val="24"/>
          <w:szCs w:val="24"/>
        </w:rPr>
        <w:t>Антацидное</w:t>
      </w:r>
      <w:proofErr w:type="spellEnd"/>
      <w:r w:rsidRPr="009F7511">
        <w:rPr>
          <w:bCs/>
          <w:sz w:val="24"/>
          <w:szCs w:val="24"/>
        </w:rPr>
        <w:t xml:space="preserve"> средство.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язвенная болезнь желудка и двенадцатиперстной кишки в стадии обострения, острый гастрит с нормальной или повышенной кислотностью.</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по 1-2 таблетки 3-4 раза в день через 1-2 часа после еды и на ночь. Таблетки рассасывать или разжевывать.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Противопоказания: повышенная чувствительность к препарату, беременность, лактация, детский возраст до 12 лет.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запор, тошнота, рвота, аллергические реакции.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Особое указание: другие лекарственные средства следует принимать за 1-2 часа до или после приема Маалокса.</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Мотилиум</w:t>
      </w:r>
      <w:proofErr w:type="spellEnd"/>
      <w:r w:rsidRPr="009F7511">
        <w:rPr>
          <w:bCs/>
          <w:sz w:val="24"/>
          <w:szCs w:val="24"/>
        </w:rPr>
        <w:t>. Таблетки.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w:t>
      </w:r>
      <w:proofErr w:type="spellStart"/>
      <w:r w:rsidRPr="009F7511">
        <w:rPr>
          <w:bCs/>
          <w:sz w:val="24"/>
          <w:szCs w:val="24"/>
        </w:rPr>
        <w:t>домперидон</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Противорвотный препарат, стимулятор моторики ЖКТ.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отрыжка, метеоризм, тошнота, рвота, изжога.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по 1 таблетке 3 раза в сутки за 15-30 минут до приема пищи. ВСД 8 таблеток.</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желудочно-кишечное кровотечение, механическая непроходимость или перфорация кишечника.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расстройства желудка, аллергические реакции.</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Регидрон</w:t>
      </w:r>
      <w:proofErr w:type="spellEnd"/>
      <w:r w:rsidRPr="009F7511">
        <w:rPr>
          <w:bCs/>
          <w:sz w:val="24"/>
          <w:szCs w:val="24"/>
        </w:rPr>
        <w:t>. Дозированный порошок.</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Солевой набор в сочетании с глюкозой для уменьшения обезвоживания.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значительные потери жидкости (длительные понос, рвота), особенно у детей.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содержимое пакета растворить в 1 литре теплой питьевой воды. Раствор выпить. При необходимости можно применять повторно.</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Ренни. Таблетки жевательные.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Действующие вещества: кальция карбонат, магния карбонат.</w:t>
      </w:r>
    </w:p>
    <w:p w:rsidR="009F7511" w:rsidRPr="009F7511" w:rsidRDefault="009F7511" w:rsidP="009F7511">
      <w:pPr>
        <w:spacing w:before="100" w:beforeAutospacing="1" w:after="100" w:afterAutospacing="1" w:line="240" w:lineRule="auto"/>
        <w:outlineLvl w:val="3"/>
        <w:rPr>
          <w:bCs/>
          <w:sz w:val="24"/>
          <w:szCs w:val="24"/>
        </w:rPr>
      </w:pPr>
      <w:proofErr w:type="spellStart"/>
      <w:r w:rsidRPr="009F7511">
        <w:rPr>
          <w:bCs/>
          <w:sz w:val="24"/>
          <w:szCs w:val="24"/>
        </w:rPr>
        <w:t>Антацидное</w:t>
      </w:r>
      <w:proofErr w:type="spellEnd"/>
      <w:r w:rsidRPr="009F7511">
        <w:rPr>
          <w:bCs/>
          <w:sz w:val="24"/>
          <w:szCs w:val="24"/>
        </w:rPr>
        <w:t xml:space="preserve"> средство.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изжога, отрыжка, периодические боли в области желудка, чувство переполнения или тяжести в </w:t>
      </w:r>
      <w:proofErr w:type="spellStart"/>
      <w:r w:rsidRPr="009F7511">
        <w:rPr>
          <w:bCs/>
          <w:sz w:val="24"/>
          <w:szCs w:val="24"/>
        </w:rPr>
        <w:t>эпигастрии</w:t>
      </w:r>
      <w:proofErr w:type="spellEnd"/>
      <w:r w:rsidRPr="009F7511">
        <w:rPr>
          <w:bCs/>
          <w:sz w:val="24"/>
          <w:szCs w:val="24"/>
        </w:rPr>
        <w:t>, метеоризм, диспепсия.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Применение: взрослые и дети старше 12 лет: 1-2 таблетки разжевать или держать во рту до рассасывания. ВСД 16 таблеток.</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почечная недостаточность, повышенная чувствительность к препарату.</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аллергические реакции.</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Сенаде</w:t>
      </w:r>
      <w:proofErr w:type="spellEnd"/>
      <w:r w:rsidRPr="009F7511">
        <w:rPr>
          <w:bCs/>
          <w:sz w:val="24"/>
          <w:szCs w:val="24"/>
        </w:rPr>
        <w:t xml:space="preserve"> (</w:t>
      </w:r>
      <w:proofErr w:type="spellStart"/>
      <w:r w:rsidRPr="009F7511">
        <w:rPr>
          <w:bCs/>
          <w:sz w:val="24"/>
          <w:szCs w:val="24"/>
        </w:rPr>
        <w:t>Сенадексин</w:t>
      </w:r>
      <w:proofErr w:type="spellEnd"/>
      <w:r w:rsidRPr="009F7511">
        <w:rPr>
          <w:bCs/>
          <w:sz w:val="24"/>
          <w:szCs w:val="24"/>
        </w:rPr>
        <w:t xml:space="preserve">, </w:t>
      </w:r>
      <w:proofErr w:type="spellStart"/>
      <w:r w:rsidRPr="009F7511">
        <w:rPr>
          <w:bCs/>
          <w:sz w:val="24"/>
          <w:szCs w:val="24"/>
        </w:rPr>
        <w:t>Глаксена</w:t>
      </w:r>
      <w:proofErr w:type="spellEnd"/>
      <w:r w:rsidRPr="009F7511">
        <w:rPr>
          <w:bCs/>
          <w:sz w:val="24"/>
          <w:szCs w:val="24"/>
        </w:rPr>
        <w:t>). Таблетки.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Слабительное средство.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запоры.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1-2 таблетки на ночь или перед завтраком.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Побочное действие: возможны спазмы кишечника. Окрашивает мочу в коричневатый или красноватый цвет. При передозировке — понос.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кишечная непроходимость, грыжи, беременность.</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Уголь активированный (Карболен). Таблетки, порошок, гранулы.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пищевые </w:t>
      </w:r>
      <w:proofErr w:type="spellStart"/>
      <w:r w:rsidRPr="009F7511">
        <w:rPr>
          <w:bCs/>
          <w:sz w:val="24"/>
          <w:szCs w:val="24"/>
        </w:rPr>
        <w:t>токсикоинфекции</w:t>
      </w:r>
      <w:proofErr w:type="spellEnd"/>
      <w:r w:rsidRPr="009F7511">
        <w:rPr>
          <w:bCs/>
          <w:sz w:val="24"/>
          <w:szCs w:val="24"/>
        </w:rPr>
        <w:t xml:space="preserve"> (рвота, понос, боль в животе, повышение температуры). Отравления.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Дозировка: таблетки общей массой не менее 10 г. (масса одной таблетки указана на упаковке, например, 0,5 г) растолочь в порошок, смешать с водой (около стакана), выпить в виде взвеси. Меньшие дозы </w:t>
      </w:r>
      <w:proofErr w:type="gramStart"/>
      <w:r w:rsidRPr="009F7511">
        <w:rPr>
          <w:bCs/>
          <w:sz w:val="24"/>
          <w:szCs w:val="24"/>
        </w:rPr>
        <w:t>мало эффективны</w:t>
      </w:r>
      <w:proofErr w:type="gramEnd"/>
      <w:r w:rsidRPr="009F7511">
        <w:rPr>
          <w:bCs/>
          <w:sz w:val="24"/>
          <w:szCs w:val="24"/>
        </w:rPr>
        <w:t>! Перед приемом активированного угля необходимо промыть желудок.</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снижает эффективность одновременно применяемых лекарств, окрашивает кал в черный цвет, возможны запор или понос.</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язва желудка и двенадцатиперстной кишки, желудочные и кишечные кровотечения.</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Смекта</w:t>
      </w:r>
      <w:proofErr w:type="spellEnd"/>
      <w:r w:rsidRPr="009F7511">
        <w:rPr>
          <w:bCs/>
          <w:sz w:val="24"/>
          <w:szCs w:val="24"/>
        </w:rPr>
        <w:t>. Дозированный порошок в пакетиках</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Современный аналог активированного угля.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те же.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Дозировка: по 1 пакетику 3 раза в сутки. Содержимое пакетика постепенно высыпать в 100 мл воды, постоянно размешивая до получения однородной суспензии.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Побочное действие: снижает эффективность одновременно применяемых лекарств. В отдельных случаях возможны запоры.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кишечная непроходимость.</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Фестал</w:t>
      </w:r>
      <w:proofErr w:type="spellEnd"/>
      <w:r w:rsidRPr="009F7511">
        <w:rPr>
          <w:bCs/>
          <w:sz w:val="24"/>
          <w:szCs w:val="24"/>
        </w:rPr>
        <w:t xml:space="preserve"> (</w:t>
      </w:r>
      <w:proofErr w:type="spellStart"/>
      <w:r w:rsidRPr="009F7511">
        <w:rPr>
          <w:bCs/>
          <w:sz w:val="24"/>
          <w:szCs w:val="24"/>
        </w:rPr>
        <w:t>Дигестал</w:t>
      </w:r>
      <w:proofErr w:type="spellEnd"/>
      <w:r w:rsidRPr="009F7511">
        <w:rPr>
          <w:bCs/>
          <w:sz w:val="24"/>
          <w:szCs w:val="24"/>
        </w:rPr>
        <w:t>). Драже.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Показания: для улучшения пищеварения при приеме обильной или жирной пищи.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1-3 драже во время или сразу после еды.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возможен послабляющий эффект.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Возможно также применение препарата </w:t>
      </w:r>
      <w:proofErr w:type="spellStart"/>
      <w:r w:rsidRPr="009F7511">
        <w:rPr>
          <w:bCs/>
          <w:sz w:val="24"/>
          <w:szCs w:val="24"/>
        </w:rPr>
        <w:t>Мезим</w:t>
      </w:r>
      <w:proofErr w:type="spellEnd"/>
      <w:r w:rsidRPr="009F7511">
        <w:rPr>
          <w:bCs/>
          <w:sz w:val="24"/>
          <w:szCs w:val="24"/>
        </w:rPr>
        <w:t>-форте, который несколько менее активен в плане переваривания жиров, но не дает слабительного эффекта. Дозировка та же.</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Фуразолидон</w:t>
      </w:r>
      <w:proofErr w:type="spellEnd"/>
      <w:r w:rsidRPr="009F7511">
        <w:rPr>
          <w:bCs/>
          <w:sz w:val="24"/>
          <w:szCs w:val="24"/>
        </w:rPr>
        <w:t>. Таблетки.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Противомикробный препарат.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кишечные инфекции с поносом, инфекции мочевых путей.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после промывания желудка (в случае кишечных инфекций) по 2 таблетки 4 раза в сутки в течение 2 дней, затем по 2 таблетки 3 раза в сутки в течение недели. Запивать большим количеством жидкости. ВРД 4 таблетки, ВСД 16 таблеток.</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тошнота, рвота, снижение аппетита, аллергические реакции.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не принимать совместно с алкоголем.</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Церукал</w:t>
      </w:r>
      <w:proofErr w:type="spellEnd"/>
      <w:r w:rsidRPr="009F7511">
        <w:rPr>
          <w:bCs/>
          <w:sz w:val="24"/>
          <w:szCs w:val="24"/>
        </w:rPr>
        <w:t xml:space="preserve"> (Реглан, Метоклопрамид). Таблетки.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Противорвотное средство.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рвота, тошнота, икота различного происхождения, метеоризм. При морской болезни и укачивании </w:t>
      </w:r>
      <w:proofErr w:type="gramStart"/>
      <w:r w:rsidRPr="009F7511">
        <w:rPr>
          <w:bCs/>
          <w:sz w:val="24"/>
          <w:szCs w:val="24"/>
        </w:rPr>
        <w:t>неэффективен</w:t>
      </w:r>
      <w:proofErr w:type="gram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1 таблетка 3 раза в день до еды. При сильной рвоте таблетку растолочь в порошок и растворить в небольшом количестве теплой воды. ВРД 2 таблетки, ВСД 6 таблеток.</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головокружение, головная боль.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желудочные и кишечные кровотечения, кишечная непроходимость, беременность.</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Эрсефурил</w:t>
      </w:r>
      <w:proofErr w:type="spellEnd"/>
      <w:r w:rsidRPr="009F7511">
        <w:rPr>
          <w:bCs/>
          <w:sz w:val="24"/>
          <w:szCs w:val="24"/>
        </w:rPr>
        <w:t>. Капсулы.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Противомикробный препарат, действующий в кишечнике.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кишечные инфекции, сопровождающиеся поносом.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по 1 капсуле 4 раза в день. Курс лечения не более 7 дней.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могут быть аллергические реакции.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аллергия на препарат.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Может быть использован более дешевый отечественный препарат схожего действия </w:t>
      </w:r>
      <w:proofErr w:type="spellStart"/>
      <w:r w:rsidRPr="009F7511">
        <w:rPr>
          <w:bCs/>
          <w:sz w:val="24"/>
          <w:szCs w:val="24"/>
        </w:rPr>
        <w:t>Фуразолидон</w:t>
      </w:r>
      <w:proofErr w:type="spellEnd"/>
      <w:r w:rsidRPr="009F7511">
        <w:rPr>
          <w:bCs/>
          <w:sz w:val="24"/>
          <w:szCs w:val="24"/>
        </w:rPr>
        <w:t xml:space="preserve"> (см.)</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lastRenderedPageBreak/>
        <w:t>Противоинфекционные</w:t>
      </w:r>
      <w:proofErr w:type="spellEnd"/>
      <w:r w:rsidRPr="009F7511">
        <w:rPr>
          <w:bCs/>
          <w:sz w:val="24"/>
          <w:szCs w:val="24"/>
        </w:rPr>
        <w:t xml:space="preserve"> средства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Некоторые принципы </w:t>
      </w:r>
      <w:proofErr w:type="spellStart"/>
      <w:r w:rsidRPr="009F7511">
        <w:rPr>
          <w:bCs/>
          <w:sz w:val="24"/>
          <w:szCs w:val="24"/>
        </w:rPr>
        <w:t>противоинфекционного</w:t>
      </w:r>
      <w:proofErr w:type="spellEnd"/>
      <w:r w:rsidRPr="009F7511">
        <w:rPr>
          <w:bCs/>
          <w:sz w:val="24"/>
          <w:szCs w:val="24"/>
        </w:rPr>
        <w:t xml:space="preserve"> лечения: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1. Все препараты этой группы принимаются в течение определенного времени (не менее 5 суток). Снижение срока лечения и дозировки резко снижает эффективность лечения и может привести к рецидиву болезни.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2. На все препараты этой группы возможны аллергические реакции. </w:t>
      </w:r>
      <w:proofErr w:type="gramStart"/>
      <w:r w:rsidRPr="009F7511">
        <w:rPr>
          <w:bCs/>
          <w:sz w:val="24"/>
          <w:szCs w:val="24"/>
        </w:rPr>
        <w:t>Не забудьте спросить у больного, нет ли у него аллергии на данный или похожие препараты.</w:t>
      </w:r>
      <w:proofErr w:type="gramEnd"/>
      <w:r w:rsidRPr="009F7511">
        <w:rPr>
          <w:bCs/>
          <w:sz w:val="24"/>
          <w:szCs w:val="24"/>
        </w:rPr>
        <w:t xml:space="preserve"> Лучше в целях профилактики сразу начать прием противоаллергических средств, например, </w:t>
      </w:r>
      <w:proofErr w:type="spellStart"/>
      <w:r w:rsidRPr="009F7511">
        <w:rPr>
          <w:bCs/>
          <w:sz w:val="24"/>
          <w:szCs w:val="24"/>
        </w:rPr>
        <w:t>Фенкарола</w:t>
      </w:r>
      <w:proofErr w:type="spellEnd"/>
      <w:r w:rsidRPr="009F7511">
        <w:rPr>
          <w:bCs/>
          <w:sz w:val="24"/>
          <w:szCs w:val="24"/>
        </w:rPr>
        <w:t xml:space="preserve"> (см) по 1 таблетке 2 раза в день.</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Амоксиклав</w:t>
      </w:r>
      <w:proofErr w:type="spellEnd"/>
      <w:r w:rsidRPr="009F7511">
        <w:rPr>
          <w:bCs/>
          <w:sz w:val="24"/>
          <w:szCs w:val="24"/>
        </w:rPr>
        <w:t xml:space="preserve"> (</w:t>
      </w:r>
      <w:proofErr w:type="spellStart"/>
      <w:r w:rsidRPr="009F7511">
        <w:rPr>
          <w:bCs/>
          <w:sz w:val="24"/>
          <w:szCs w:val="24"/>
        </w:rPr>
        <w:t>Аугментин</w:t>
      </w:r>
      <w:proofErr w:type="spellEnd"/>
      <w:r w:rsidRPr="009F7511">
        <w:rPr>
          <w:bCs/>
          <w:sz w:val="24"/>
          <w:szCs w:val="24"/>
        </w:rPr>
        <w:t>). Таблетки 250+125 мг.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амоксициллин + </w:t>
      </w:r>
      <w:proofErr w:type="spellStart"/>
      <w:r w:rsidRPr="009F7511">
        <w:rPr>
          <w:bCs/>
          <w:sz w:val="24"/>
          <w:szCs w:val="24"/>
        </w:rPr>
        <w:t>клавулановая</w:t>
      </w:r>
      <w:proofErr w:type="spellEnd"/>
      <w:r w:rsidRPr="009F7511">
        <w:rPr>
          <w:bCs/>
          <w:sz w:val="24"/>
          <w:szCs w:val="24"/>
        </w:rPr>
        <w:t xml:space="preserve"> кислота.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Антибиотик пенициллинового ряда + ингибитор бета-</w:t>
      </w:r>
      <w:proofErr w:type="spellStart"/>
      <w:r w:rsidRPr="009F7511">
        <w:rPr>
          <w:bCs/>
          <w:sz w:val="24"/>
          <w:szCs w:val="24"/>
        </w:rPr>
        <w:t>лактамаз</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инфекции дыхательных путей, ЛОР-органов, мочевыводящих путей, кожи и мягких тканей включая укусы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животных.</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1 таблетка 3 раза в сутки через 8 часов.</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Противопоказания: детский возраст до 12 лет, аллергия на антибиотики пенициллинового ряда или </w:t>
      </w:r>
      <w:proofErr w:type="spellStart"/>
      <w:r w:rsidRPr="009F7511">
        <w:rPr>
          <w:bCs/>
          <w:sz w:val="24"/>
          <w:szCs w:val="24"/>
        </w:rPr>
        <w:t>клавулановую</w:t>
      </w:r>
      <w:proofErr w:type="spellEnd"/>
      <w:r w:rsidRPr="009F7511">
        <w:rPr>
          <w:bCs/>
          <w:sz w:val="24"/>
          <w:szCs w:val="24"/>
        </w:rPr>
        <w:t xml:space="preserve"> кислоту.</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тошнота, рвота, диарея, аллергические реакции.</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Арбидол</w:t>
      </w:r>
      <w:proofErr w:type="spellEnd"/>
      <w:r w:rsidRPr="009F7511">
        <w:rPr>
          <w:bCs/>
          <w:sz w:val="24"/>
          <w:szCs w:val="24"/>
        </w:rPr>
        <w:t>. Капсулы 50, 100 мг.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Противовирусный препарат.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профилактика и лечение у взрослых и детей гриппа, ОРВИ.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до приема пищи. Профилактика – взрослым и детям старше 12 лет по 200 мг, детям от 6 до 12 лет – 100 мг.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Лечение гриппа и ОРВИ – см. вкладыш к препарату.</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повышенная чувствительность к препарату.</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аллергические реакции.</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Ацикловир (</w:t>
      </w:r>
      <w:proofErr w:type="spellStart"/>
      <w:r w:rsidRPr="009F7511">
        <w:rPr>
          <w:bCs/>
          <w:sz w:val="24"/>
          <w:szCs w:val="24"/>
        </w:rPr>
        <w:t>Зовиракс</w:t>
      </w:r>
      <w:proofErr w:type="spellEnd"/>
      <w:r w:rsidRPr="009F7511">
        <w:rPr>
          <w:bCs/>
          <w:sz w:val="24"/>
          <w:szCs w:val="24"/>
        </w:rPr>
        <w:t xml:space="preserve">, </w:t>
      </w:r>
      <w:proofErr w:type="spellStart"/>
      <w:r w:rsidRPr="009F7511">
        <w:rPr>
          <w:bCs/>
          <w:sz w:val="24"/>
          <w:szCs w:val="24"/>
        </w:rPr>
        <w:t>Виролекс</w:t>
      </w:r>
      <w:proofErr w:type="spellEnd"/>
      <w:r w:rsidRPr="009F7511">
        <w:rPr>
          <w:bCs/>
          <w:sz w:val="24"/>
          <w:szCs w:val="24"/>
        </w:rPr>
        <w:t>). Мазь (крем).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Действующее вещество: ацикловир.</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лабиальный, генитальный, опоясывающий герпес.</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Применение: наносить на поврежденные участки кожи 4-6 раза в день, продолжительность лечения не менее 5 дней.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повышенная чувствительность к препарату.</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преходящее чувство жжения в месте нанесения.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Особые указания: не наносить на слизистые оболочки!</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Бисептол 480 (</w:t>
      </w:r>
      <w:proofErr w:type="spellStart"/>
      <w:r w:rsidRPr="009F7511">
        <w:rPr>
          <w:bCs/>
          <w:sz w:val="24"/>
          <w:szCs w:val="24"/>
        </w:rPr>
        <w:t>Бактрим</w:t>
      </w:r>
      <w:proofErr w:type="spellEnd"/>
      <w:r w:rsidRPr="009F7511">
        <w:rPr>
          <w:bCs/>
          <w:sz w:val="24"/>
          <w:szCs w:val="24"/>
        </w:rPr>
        <w:t xml:space="preserve">, </w:t>
      </w:r>
      <w:proofErr w:type="spellStart"/>
      <w:r w:rsidRPr="009F7511">
        <w:rPr>
          <w:bCs/>
          <w:sz w:val="24"/>
          <w:szCs w:val="24"/>
        </w:rPr>
        <w:t>Септрин</w:t>
      </w:r>
      <w:proofErr w:type="spellEnd"/>
      <w:r w:rsidRPr="009F7511">
        <w:rPr>
          <w:bCs/>
          <w:sz w:val="24"/>
          <w:szCs w:val="24"/>
        </w:rPr>
        <w:t>). Таблетки.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Противомикробный препарат широкого спектра действия.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инфекции органов дыхания, почек и мочевых путей, кишечника, инфицированные раны.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по 2 таблетки 2 раза в день. Подразумевается использование таблеток, содержащих именно 480 мг действующих веществ. В случае использования таблеток Бисептол 240 или 120 количество таблеток увеличивается соответственно.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аллергические реакции, тошнота, рвота.</w:t>
      </w:r>
    </w:p>
    <w:p w:rsidR="009F7511" w:rsidRPr="009F7511" w:rsidRDefault="009F7511" w:rsidP="009F7511">
      <w:pPr>
        <w:spacing w:before="100" w:beforeAutospacing="1" w:after="100" w:afterAutospacing="1" w:line="240" w:lineRule="auto"/>
        <w:outlineLvl w:val="3"/>
        <w:rPr>
          <w:bCs/>
          <w:sz w:val="24"/>
          <w:szCs w:val="24"/>
        </w:rPr>
      </w:pPr>
      <w:proofErr w:type="spellStart"/>
      <w:r w:rsidRPr="009F7511">
        <w:rPr>
          <w:bCs/>
          <w:sz w:val="24"/>
          <w:szCs w:val="24"/>
        </w:rPr>
        <w:t>Противопоказания</w:t>
      </w:r>
      <w:proofErr w:type="gramStart"/>
      <w:r w:rsidRPr="009F7511">
        <w:rPr>
          <w:bCs/>
          <w:sz w:val="24"/>
          <w:szCs w:val="24"/>
        </w:rPr>
        <w:t>:а</w:t>
      </w:r>
      <w:proofErr w:type="gramEnd"/>
      <w:r w:rsidRPr="009F7511">
        <w:rPr>
          <w:bCs/>
          <w:sz w:val="24"/>
          <w:szCs w:val="24"/>
        </w:rPr>
        <w:t>ллергия</w:t>
      </w:r>
      <w:proofErr w:type="spellEnd"/>
      <w:r w:rsidRPr="009F7511">
        <w:rPr>
          <w:bCs/>
          <w:sz w:val="24"/>
          <w:szCs w:val="24"/>
        </w:rPr>
        <w:t xml:space="preserve"> на препарат, беременность, болезни печени и почек. Препарат не применяется совместно с алкоголем!</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Зиннат</w:t>
      </w:r>
      <w:proofErr w:type="spellEnd"/>
      <w:r w:rsidRPr="009F7511">
        <w:rPr>
          <w:bCs/>
          <w:sz w:val="24"/>
          <w:szCs w:val="24"/>
        </w:rPr>
        <w:t>. Таблетки 125 и 250 мг.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w:t>
      </w:r>
      <w:proofErr w:type="spellStart"/>
      <w:r w:rsidRPr="009F7511">
        <w:rPr>
          <w:bCs/>
          <w:sz w:val="24"/>
          <w:szCs w:val="24"/>
        </w:rPr>
        <w:t>цефуроксим</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Антибиотик </w:t>
      </w:r>
      <w:proofErr w:type="spellStart"/>
      <w:r w:rsidRPr="009F7511">
        <w:rPr>
          <w:bCs/>
          <w:sz w:val="24"/>
          <w:szCs w:val="24"/>
        </w:rPr>
        <w:t>цефалоспоринового</w:t>
      </w:r>
      <w:proofErr w:type="spellEnd"/>
      <w:r w:rsidRPr="009F7511">
        <w:rPr>
          <w:bCs/>
          <w:sz w:val="24"/>
          <w:szCs w:val="24"/>
        </w:rPr>
        <w:t xml:space="preserve"> ряда 2 поколения.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инфекции дыхательных путей, ЛОР-органов, мочевыводящих путей, кожи и мягких тканей, лечение болезни Лайма.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стандартный курс терапии от 5 до 10 дней. После еды.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Взрослые и дети старше 12 лет: в большинстве случаев – 250 мг 2 раза в сутки.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Дети до 12 лет – 125 мг 2 раза в сутки. Частные случаи – см. инструкцию к применению.</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Противопоказания: гиперчувствительность к цефалоспоринам, пенициллинам и </w:t>
      </w:r>
      <w:proofErr w:type="spellStart"/>
      <w:r w:rsidRPr="009F7511">
        <w:rPr>
          <w:bCs/>
          <w:sz w:val="24"/>
          <w:szCs w:val="24"/>
        </w:rPr>
        <w:t>карбапенемам</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аллергические реакции, желудочно-кишечные нарушения, головная боль.</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Ципрофлоксацин</w:t>
      </w:r>
      <w:proofErr w:type="spellEnd"/>
      <w:r w:rsidRPr="009F7511">
        <w:rPr>
          <w:bCs/>
          <w:sz w:val="24"/>
          <w:szCs w:val="24"/>
        </w:rPr>
        <w:t xml:space="preserve"> (</w:t>
      </w:r>
      <w:proofErr w:type="spellStart"/>
      <w:r w:rsidRPr="009F7511">
        <w:rPr>
          <w:bCs/>
          <w:sz w:val="24"/>
          <w:szCs w:val="24"/>
        </w:rPr>
        <w:t>Цифран</w:t>
      </w:r>
      <w:proofErr w:type="spellEnd"/>
      <w:r w:rsidRPr="009F7511">
        <w:rPr>
          <w:bCs/>
          <w:sz w:val="24"/>
          <w:szCs w:val="24"/>
        </w:rPr>
        <w:t xml:space="preserve">, </w:t>
      </w:r>
      <w:proofErr w:type="spellStart"/>
      <w:r w:rsidRPr="009F7511">
        <w:rPr>
          <w:bCs/>
          <w:sz w:val="24"/>
          <w:szCs w:val="24"/>
        </w:rPr>
        <w:t>Ципробай</w:t>
      </w:r>
      <w:proofErr w:type="spellEnd"/>
      <w:r w:rsidRPr="009F7511">
        <w:rPr>
          <w:bCs/>
          <w:sz w:val="24"/>
          <w:szCs w:val="24"/>
        </w:rPr>
        <w:t xml:space="preserve">, </w:t>
      </w:r>
      <w:proofErr w:type="spellStart"/>
      <w:r w:rsidRPr="009F7511">
        <w:rPr>
          <w:bCs/>
          <w:sz w:val="24"/>
          <w:szCs w:val="24"/>
        </w:rPr>
        <w:t>Ципролет</w:t>
      </w:r>
      <w:proofErr w:type="spellEnd"/>
      <w:r w:rsidRPr="009F7511">
        <w:rPr>
          <w:bCs/>
          <w:sz w:val="24"/>
          <w:szCs w:val="24"/>
        </w:rPr>
        <w:t>). Таблетки по 250 или 500 мг.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Антибиотик широкого спектра действия.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инфекции дыхательных путей, ЛОР-органов, мочевыводящих путей, кожи и мягких тканей включая укусы животных.</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500 мг 2 раза в сутки через 12 часов, независимо от приема пищи. Детям от 12 до 15 лет назначать в дозе 5-10 мг/кг массы тела в сутки, распределяя на 2 приема.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Побочное действие: тошнота, рвота, понос, головная боль, головокружение, аллергические реакции.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беременность, детский возраст до 12 лет, известные аллергические реакции на препарат.</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Эритромицин. Таблетки по 0,1 и 0,25 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Антибиотик широкого спектра действия.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инфекции органов дыхания (бронхиты, пневмонии), ангины, инфицированные раны. Применяется в случае непереносимости антибиотиков пенициллинового ряда вместо </w:t>
      </w:r>
      <w:proofErr w:type="spellStart"/>
      <w:r w:rsidRPr="009F7511">
        <w:rPr>
          <w:bCs/>
          <w:sz w:val="24"/>
          <w:szCs w:val="24"/>
        </w:rPr>
        <w:t>Аугментина</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Дозировка: по 0,25 г 4 раза в сутки за 1 час до еды. ВСД 2 г.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тошнота, рвота, понос, аллергические реакции.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поражения печени, повышенная индивидуальная чувствительность к препарату.</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Кровоостанавливающие средства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Кальция хлорид. Раствор в ампулах по 5 или 10 мл.</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Кровоостанавливающее средство, оказывает также противоаллергическое действие.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внутренние, ненормальные менструальные, травматические кровотечения.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внутрь 10 мл 2-3 раза в день. Применять при необходимости не более 2 дней.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Ни в коем случае не вводить путем инъекций! Не применять при укусах змей!</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Мочегонные средства</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Диакарб</w:t>
      </w:r>
      <w:proofErr w:type="spellEnd"/>
      <w:r w:rsidRPr="009F7511">
        <w:rPr>
          <w:bCs/>
          <w:sz w:val="24"/>
          <w:szCs w:val="24"/>
        </w:rPr>
        <w:t>. Таблетки 250 мг.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w:t>
      </w:r>
      <w:proofErr w:type="spellStart"/>
      <w:r w:rsidRPr="009F7511">
        <w:rPr>
          <w:bCs/>
          <w:sz w:val="24"/>
          <w:szCs w:val="24"/>
        </w:rPr>
        <w:t>ацетазоламид</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Мочегонное средство.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отечный синдром, в том числе профилактика и лечение отека мозга при черепно-мозговой травме, острая высотная болезнь (сокращает время акклиматизации).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по 1 таблетке утром 2 дня подряд, затем перерыв 1 день, затем еще 2 дня подряд.</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сахарный диабет, беременность, лактация, острая почечная недостаточность.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судороги, шум в ушах, аллергические реакции.</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Фуросемид. Таблетки. См. Лазикс в разделе “Ампульная аптечка”.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Мочегонное средство.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 повышении АД, сопровождающемся головной болью, 1 таблетку рассосать под языком.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Дозировка: 1 таблетка на прием 1-2 раза в день. ВРД 2 таблетки.</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Разные средства для наружного применения</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Адвантан</w:t>
      </w:r>
      <w:proofErr w:type="spellEnd"/>
      <w:r w:rsidRPr="009F7511">
        <w:rPr>
          <w:bCs/>
          <w:sz w:val="24"/>
          <w:szCs w:val="24"/>
        </w:rPr>
        <w:t>. Мазь для наружного применения 0,1%.</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w:t>
      </w:r>
      <w:proofErr w:type="spellStart"/>
      <w:r w:rsidRPr="009F7511">
        <w:rPr>
          <w:bCs/>
          <w:sz w:val="24"/>
          <w:szCs w:val="24"/>
        </w:rPr>
        <w:t>метилпреднизолон</w:t>
      </w:r>
      <w:proofErr w:type="spellEnd"/>
      <w:r w:rsidRPr="009F7511">
        <w:rPr>
          <w:bCs/>
          <w:sz w:val="24"/>
          <w:szCs w:val="24"/>
        </w:rPr>
        <w:t xml:space="preserve"> </w:t>
      </w:r>
      <w:proofErr w:type="spellStart"/>
      <w:r w:rsidRPr="009F7511">
        <w:rPr>
          <w:bCs/>
          <w:sz w:val="24"/>
          <w:szCs w:val="24"/>
        </w:rPr>
        <w:t>ацепонат</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proofErr w:type="spellStart"/>
      <w:r w:rsidRPr="009F7511">
        <w:rPr>
          <w:bCs/>
          <w:sz w:val="24"/>
          <w:szCs w:val="24"/>
        </w:rPr>
        <w:t>Глюкокортикостероид</w:t>
      </w:r>
      <w:proofErr w:type="spellEnd"/>
      <w:r w:rsidRPr="009F7511">
        <w:rPr>
          <w:bCs/>
          <w:sz w:val="24"/>
          <w:szCs w:val="24"/>
        </w:rPr>
        <w:t xml:space="preserve"> для наружного применения.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w:t>
      </w:r>
      <w:proofErr w:type="spellStart"/>
      <w:r w:rsidRPr="009F7511">
        <w:rPr>
          <w:bCs/>
          <w:sz w:val="24"/>
          <w:szCs w:val="24"/>
        </w:rPr>
        <w:t>атопический</w:t>
      </w:r>
      <w:proofErr w:type="spellEnd"/>
      <w:r w:rsidRPr="009F7511">
        <w:rPr>
          <w:bCs/>
          <w:sz w:val="24"/>
          <w:szCs w:val="24"/>
        </w:rPr>
        <w:t xml:space="preserve">, контактный, аллергический </w:t>
      </w:r>
      <w:proofErr w:type="spellStart"/>
      <w:r w:rsidRPr="009F7511">
        <w:rPr>
          <w:bCs/>
          <w:sz w:val="24"/>
          <w:szCs w:val="24"/>
        </w:rPr>
        <w:t>дермататит</w:t>
      </w:r>
      <w:proofErr w:type="spellEnd"/>
      <w:r w:rsidRPr="009F7511">
        <w:rPr>
          <w:bCs/>
          <w:sz w:val="24"/>
          <w:szCs w:val="24"/>
        </w:rPr>
        <w:t xml:space="preserve">, нейродермит, экзема.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нанести 1 раз в сутки тонким слоем на пораженные участки кожи.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вирусные поражения кожи, повышенная чувствительность к препарату.</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зуд, жжение в месте нанесения препарата, аллергические реакции.</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Индовазин</w:t>
      </w:r>
      <w:proofErr w:type="spellEnd"/>
      <w:r w:rsidRPr="009F7511">
        <w:rPr>
          <w:bCs/>
          <w:sz w:val="24"/>
          <w:szCs w:val="24"/>
        </w:rPr>
        <w:t>. Гель.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ушибы, синяки. Обладает местным болеутоляющим, </w:t>
      </w:r>
      <w:proofErr w:type="spellStart"/>
      <w:r w:rsidRPr="009F7511">
        <w:rPr>
          <w:bCs/>
          <w:sz w:val="24"/>
          <w:szCs w:val="24"/>
        </w:rPr>
        <w:t>противоотечным</w:t>
      </w:r>
      <w:proofErr w:type="spellEnd"/>
      <w:r w:rsidRPr="009F7511">
        <w:rPr>
          <w:bCs/>
          <w:sz w:val="24"/>
          <w:szCs w:val="24"/>
        </w:rPr>
        <w:t xml:space="preserve"> действием, ускоряет рассасывание синяков.</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нанести на болезненную область, слегка втереть. Повторять в течение дня 8-10 раз (меньшее число процедур неэффективно).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С этой же целью можно применять гель </w:t>
      </w:r>
      <w:proofErr w:type="spellStart"/>
      <w:r w:rsidRPr="009F7511">
        <w:rPr>
          <w:bCs/>
          <w:sz w:val="24"/>
          <w:szCs w:val="24"/>
        </w:rPr>
        <w:t>Троксевазин</w:t>
      </w:r>
      <w:proofErr w:type="spellEnd"/>
      <w:r w:rsidRPr="009F7511">
        <w:rPr>
          <w:bCs/>
          <w:sz w:val="24"/>
          <w:szCs w:val="24"/>
        </w:rPr>
        <w:t>, однако, у него меньше выражено обезболивающее действие.</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Лоринден</w:t>
      </w:r>
      <w:proofErr w:type="spellEnd"/>
      <w:r w:rsidRPr="009F7511">
        <w:rPr>
          <w:bCs/>
          <w:sz w:val="24"/>
          <w:szCs w:val="24"/>
        </w:rPr>
        <w:t>. Мазь для наружного применения.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w:t>
      </w:r>
      <w:proofErr w:type="spellStart"/>
      <w:r w:rsidRPr="009F7511">
        <w:rPr>
          <w:bCs/>
          <w:sz w:val="24"/>
          <w:szCs w:val="24"/>
        </w:rPr>
        <w:t>флуметазона</w:t>
      </w:r>
      <w:proofErr w:type="spellEnd"/>
      <w:r w:rsidRPr="009F7511">
        <w:rPr>
          <w:bCs/>
          <w:sz w:val="24"/>
          <w:szCs w:val="24"/>
        </w:rPr>
        <w:t xml:space="preserve"> </w:t>
      </w:r>
      <w:proofErr w:type="spellStart"/>
      <w:r w:rsidRPr="009F7511">
        <w:rPr>
          <w:bCs/>
          <w:sz w:val="24"/>
          <w:szCs w:val="24"/>
        </w:rPr>
        <w:t>пивалат</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proofErr w:type="spellStart"/>
      <w:r w:rsidRPr="009F7511">
        <w:rPr>
          <w:bCs/>
          <w:sz w:val="24"/>
          <w:szCs w:val="24"/>
        </w:rPr>
        <w:t>Глюкокортикостероид</w:t>
      </w:r>
      <w:proofErr w:type="spellEnd"/>
      <w:r w:rsidRPr="009F7511">
        <w:rPr>
          <w:bCs/>
          <w:sz w:val="24"/>
          <w:szCs w:val="24"/>
        </w:rPr>
        <w:t xml:space="preserve"> для наружного применения.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w:t>
      </w:r>
      <w:proofErr w:type="spellStart"/>
      <w:r w:rsidRPr="009F7511">
        <w:rPr>
          <w:bCs/>
          <w:sz w:val="24"/>
          <w:szCs w:val="24"/>
        </w:rPr>
        <w:t>атопический</w:t>
      </w:r>
      <w:proofErr w:type="spellEnd"/>
      <w:r w:rsidRPr="009F7511">
        <w:rPr>
          <w:bCs/>
          <w:sz w:val="24"/>
          <w:szCs w:val="24"/>
        </w:rPr>
        <w:t xml:space="preserve">, контактный, аллергический, </w:t>
      </w:r>
      <w:proofErr w:type="spellStart"/>
      <w:r w:rsidRPr="009F7511">
        <w:rPr>
          <w:bCs/>
          <w:sz w:val="24"/>
          <w:szCs w:val="24"/>
        </w:rPr>
        <w:t>фотодермататит</w:t>
      </w:r>
      <w:proofErr w:type="spellEnd"/>
      <w:r w:rsidRPr="009F7511">
        <w:rPr>
          <w:bCs/>
          <w:sz w:val="24"/>
          <w:szCs w:val="24"/>
        </w:rPr>
        <w:t>, нейродермит, экзема.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тонкий слой мази наносят на измененные участки кожи, 2-3 раза в сутки, после снятия острого воспаления – 1-2 раза в сутки.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бактериальные, вирусные, грибковые кожные заболевания, повышенная чувствительность к препарату.</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жжение, кожный зуд, сухость кожи.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Особые указания: не наносить на кожу лица, на слизистые оболочки.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Также можно использовать мазь </w:t>
      </w:r>
      <w:proofErr w:type="spellStart"/>
      <w:r w:rsidRPr="009F7511">
        <w:rPr>
          <w:bCs/>
          <w:sz w:val="24"/>
          <w:szCs w:val="24"/>
        </w:rPr>
        <w:t>Триакорт</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Никофлекс</w:t>
      </w:r>
      <w:proofErr w:type="spellEnd"/>
      <w:r w:rsidRPr="009F7511">
        <w:rPr>
          <w:bCs/>
          <w:sz w:val="24"/>
          <w:szCs w:val="24"/>
        </w:rPr>
        <w:t>. Мазь.</w:t>
      </w:r>
    </w:p>
    <w:p w:rsidR="009F7511" w:rsidRPr="009F7511" w:rsidRDefault="009F7511" w:rsidP="009F7511">
      <w:pPr>
        <w:spacing w:before="100" w:beforeAutospacing="1" w:after="100" w:afterAutospacing="1" w:line="240" w:lineRule="auto"/>
        <w:outlineLvl w:val="3"/>
        <w:rPr>
          <w:bCs/>
          <w:sz w:val="24"/>
          <w:szCs w:val="24"/>
        </w:rPr>
      </w:pPr>
      <w:proofErr w:type="spellStart"/>
      <w:r w:rsidRPr="009F7511">
        <w:rPr>
          <w:bCs/>
          <w:sz w:val="24"/>
          <w:szCs w:val="24"/>
        </w:rPr>
        <w:t>Местноразогревающее</w:t>
      </w:r>
      <w:proofErr w:type="spellEnd"/>
      <w:r w:rsidRPr="009F7511">
        <w:rPr>
          <w:bCs/>
          <w:sz w:val="24"/>
          <w:szCs w:val="24"/>
        </w:rPr>
        <w:t xml:space="preserve"> средство.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Показания: для разогревания мышц и связок после растяжений, перенапряжения, отморожений.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небольшое количество мази нанести на область кожи размером с ладонь и легко втирать в течение 3-4 минут. Беречься от попадания в глаза, рот и нос. Наносить только на неповрежденную кожу! После втирания мази вымыть руки теплой водой с мылом.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повышенная чувствительность кожи, воспаление и микротравмы ее.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Можно использовать также </w:t>
      </w:r>
      <w:proofErr w:type="spellStart"/>
      <w:r w:rsidRPr="009F7511">
        <w:rPr>
          <w:bCs/>
          <w:sz w:val="24"/>
          <w:szCs w:val="24"/>
        </w:rPr>
        <w:t>Випросал</w:t>
      </w:r>
      <w:proofErr w:type="spellEnd"/>
      <w:r w:rsidRPr="009F7511">
        <w:rPr>
          <w:bCs/>
          <w:sz w:val="24"/>
          <w:szCs w:val="24"/>
        </w:rPr>
        <w:t xml:space="preserve">, </w:t>
      </w:r>
      <w:proofErr w:type="spellStart"/>
      <w:r w:rsidRPr="009F7511">
        <w:rPr>
          <w:bCs/>
          <w:sz w:val="24"/>
          <w:szCs w:val="24"/>
        </w:rPr>
        <w:t>Апизартрон</w:t>
      </w:r>
      <w:proofErr w:type="spellEnd"/>
      <w:r w:rsidRPr="009F7511">
        <w:rPr>
          <w:bCs/>
          <w:sz w:val="24"/>
          <w:szCs w:val="24"/>
        </w:rPr>
        <w:t>, Меновазин.</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мази Финалгон не рекомендуется из-за резких ощущений боли и жжения на месте втирания и других побочных явлений.</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Нитрофунгин</w:t>
      </w:r>
      <w:proofErr w:type="spellEnd"/>
      <w:r w:rsidRPr="009F7511">
        <w:rPr>
          <w:bCs/>
          <w:sz w:val="24"/>
          <w:szCs w:val="24"/>
        </w:rPr>
        <w:t>. Спиртовой раствор для наружного применения.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w:t>
      </w:r>
      <w:proofErr w:type="spellStart"/>
      <w:r w:rsidRPr="009F7511">
        <w:rPr>
          <w:bCs/>
          <w:sz w:val="24"/>
          <w:szCs w:val="24"/>
        </w:rPr>
        <w:t>хлорнитрофенол</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Противогрибковое средство.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грибковые поражения кожи.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смазывать пораженные участки кожи 2-3 раза в день до исчезновения зуда и изменений кожи, затем 1-2 раза в неделю в течение 4-6 недель.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аллергические реакции на препарат.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окрашивает кожу в желтый цвет.</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Ниттифор</w:t>
      </w:r>
      <w:proofErr w:type="spellEnd"/>
      <w:r w:rsidRPr="009F7511">
        <w:rPr>
          <w:bCs/>
          <w:sz w:val="24"/>
          <w:szCs w:val="24"/>
        </w:rPr>
        <w:t>. Крем 1%.</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w:t>
      </w:r>
      <w:proofErr w:type="spellStart"/>
      <w:r w:rsidRPr="009F7511">
        <w:rPr>
          <w:bCs/>
          <w:sz w:val="24"/>
          <w:szCs w:val="24"/>
        </w:rPr>
        <w:t>перметрин</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Средство для лечения педикулеза.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для уничтожения головных и лобковых вшей.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волосы головы или волосистые части тела обильно увлажняют раствором препарата и втирают в корни волос.</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Расход препарата 10-60 мл на 1 человека в зависимости от густоты волос. Голову повязывают косынкой. Через 40 минут после обработки препарат смывают теплой проточной водой с мылом или шампунем. После мытья волосы расчесывают частым гребнем для удаления погибших насекомых.</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повышенная чувствительность к препарату.</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Пара Плюс. Аэрозоль для наружного применения.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Препарат для лечения педикулеза волосистой части головы.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Распылять на кожу головы и всю длину волос. Время экспозиции 10 минут.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бронхиальная астма, индивидуальная непереносимость препарата.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Побочное действие: ощущение жжения кожи головы.</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Перцовый пластырь.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Оказывает </w:t>
      </w:r>
      <w:proofErr w:type="spellStart"/>
      <w:r w:rsidRPr="009F7511">
        <w:rPr>
          <w:bCs/>
          <w:sz w:val="24"/>
          <w:szCs w:val="24"/>
        </w:rPr>
        <w:t>местнораздражающее</w:t>
      </w:r>
      <w:proofErr w:type="spellEnd"/>
      <w:r w:rsidRPr="009F7511">
        <w:rPr>
          <w:bCs/>
          <w:sz w:val="24"/>
          <w:szCs w:val="24"/>
        </w:rPr>
        <w:t>, отвлекающее действие.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как обезболивающее средство при радикулитах, миозитах, невралгиях и т.д.</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Синтомицина линимент.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гнойно-воспалительные заболевания кожи и слизистых оболочек, инфицированные ожоги.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тонкий слой мази наносят на измененные участки кожи, 2-3 раза в сутки.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аллергические реакции на синтомицин.</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Солкосерил</w:t>
      </w:r>
      <w:proofErr w:type="spellEnd"/>
      <w:r w:rsidRPr="009F7511">
        <w:rPr>
          <w:bCs/>
          <w:sz w:val="24"/>
          <w:szCs w:val="24"/>
        </w:rPr>
        <w:t>. Желе или мазь.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Ранозаживляющее средство.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ожоги, раны (не гнойные!).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нанести на пораженную поверхность, закрыть повязкой.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Можно использовать также гель </w:t>
      </w:r>
      <w:proofErr w:type="spellStart"/>
      <w:r w:rsidRPr="009F7511">
        <w:rPr>
          <w:bCs/>
          <w:sz w:val="24"/>
          <w:szCs w:val="24"/>
        </w:rPr>
        <w:t>Актовегин</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Фастум</w:t>
      </w:r>
      <w:proofErr w:type="spellEnd"/>
      <w:r w:rsidRPr="009F7511">
        <w:rPr>
          <w:bCs/>
          <w:sz w:val="24"/>
          <w:szCs w:val="24"/>
        </w:rPr>
        <w:t xml:space="preserve"> гель. Гель для наружного применения 2,5%</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w:t>
      </w:r>
      <w:proofErr w:type="spellStart"/>
      <w:r w:rsidRPr="009F7511">
        <w:rPr>
          <w:bCs/>
          <w:sz w:val="24"/>
          <w:szCs w:val="24"/>
        </w:rPr>
        <w:t>кетопрофен</w:t>
      </w:r>
      <w:proofErr w:type="spellEnd"/>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Оказывает местное обезболивающее, противовоспалительное действие.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заболевания и травмы опорно-двигательного аппарата с болевым синдромом.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небольшое количество геля (3-5 см) нанести тонким слоем на кожу над болезненным местом и слегка втереть. Применять 2-3 раза в сутки.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Противопоказания: повышенная чувствительность к </w:t>
      </w:r>
      <w:proofErr w:type="spellStart"/>
      <w:r w:rsidRPr="009F7511">
        <w:rPr>
          <w:bCs/>
          <w:sz w:val="24"/>
          <w:szCs w:val="24"/>
        </w:rPr>
        <w:t>кетопрофену</w:t>
      </w:r>
      <w:proofErr w:type="spellEnd"/>
      <w:r w:rsidRPr="009F7511">
        <w:rPr>
          <w:bCs/>
          <w:sz w:val="24"/>
          <w:szCs w:val="24"/>
        </w:rPr>
        <w:t xml:space="preserve"> и другим НПВС, экзема, инфицированные раны и ссадины, беременность.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аллергические реакции.</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Хладагенты в виде </w:t>
      </w:r>
      <w:proofErr w:type="spellStart"/>
      <w:r w:rsidRPr="009F7511">
        <w:rPr>
          <w:bCs/>
          <w:sz w:val="24"/>
          <w:szCs w:val="24"/>
        </w:rPr>
        <w:t>термопакета</w:t>
      </w:r>
      <w:proofErr w:type="spellEnd"/>
      <w:r w:rsidRPr="009F7511">
        <w:rPr>
          <w:bCs/>
          <w:sz w:val="24"/>
          <w:szCs w:val="24"/>
        </w:rPr>
        <w:t xml:space="preserve"> или аэрозоля.</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Термопакет</w:t>
      </w:r>
      <w:proofErr w:type="spellEnd"/>
      <w:r w:rsidRPr="009F7511">
        <w:rPr>
          <w:bCs/>
          <w:sz w:val="24"/>
          <w:szCs w:val="24"/>
        </w:rPr>
        <w:t xml:space="preserve"> Снежок.</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Для активации хладагента положить пакет на твердую поверхность и ударом кулака раздавить внутренний пакет с жидким компонентом.</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Аэрозоль «</w:t>
      </w:r>
      <w:proofErr w:type="spellStart"/>
      <w:r w:rsidRPr="009F7511">
        <w:rPr>
          <w:bCs/>
          <w:sz w:val="24"/>
          <w:szCs w:val="24"/>
        </w:rPr>
        <w:t>Muller</w:t>
      </w:r>
      <w:proofErr w:type="spellEnd"/>
      <w:r w:rsidRPr="009F7511">
        <w:rPr>
          <w:bCs/>
          <w:sz w:val="24"/>
          <w:szCs w:val="24"/>
        </w:rPr>
        <w:t>», «</w:t>
      </w:r>
      <w:proofErr w:type="spellStart"/>
      <w:r w:rsidRPr="009F7511">
        <w:rPr>
          <w:bCs/>
          <w:sz w:val="24"/>
          <w:szCs w:val="24"/>
        </w:rPr>
        <w:t>Cryos</w:t>
      </w:r>
      <w:proofErr w:type="spellEnd"/>
      <w:r w:rsidRPr="009F7511">
        <w:rPr>
          <w:bCs/>
          <w:sz w:val="24"/>
          <w:szCs w:val="24"/>
        </w:rPr>
        <w:t>» или аналогичные.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Распылять с расстояния около 10-20 см на охлаждаемый участок кожи. Для предотвращения контактного отморожения наносить через тонкую хлопчатобумажную ткань. В этом случае допускается образование на поверхности ткани ледяной корочки.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Не распылять на поврежденные участки кожи и слизистые оболочки.</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Витамины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В условиях повышенных экспедиционных нагрузок в сочетании с </w:t>
      </w:r>
      <w:proofErr w:type="gramStart"/>
      <w:r w:rsidRPr="009F7511">
        <w:rPr>
          <w:bCs/>
          <w:sz w:val="24"/>
          <w:szCs w:val="24"/>
        </w:rPr>
        <w:t>неполноценным</w:t>
      </w:r>
      <w:proofErr w:type="gramEnd"/>
      <w:r w:rsidRPr="009F7511">
        <w:rPr>
          <w:bCs/>
          <w:sz w:val="24"/>
          <w:szCs w:val="24"/>
        </w:rPr>
        <w:t xml:space="preserve"> по содержанию витаминов питании, основанном на концентратах и консервах, в организме может развиться гиповитаминоз. Особенно это актуально в весеннее время, когда организм и в обычных условиях испытывает недостаток витаминов.</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Аскорбиновая кислота (Витамин С). Порошок 2,5 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Действующее вещество: аскорбиновая кислота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кровотечения (носовые, маточные), интоксикации, повышенная нагрузка.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содержимое 1 пакетика растворить в 100-200 мл теплой воды. ВРД – 1 пакет!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язвенная болезнь желудка, склонность к тромбозам.</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Поливитамины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w:t>
      </w:r>
      <w:proofErr w:type="spellStart"/>
      <w:r w:rsidRPr="009F7511">
        <w:rPr>
          <w:bCs/>
          <w:sz w:val="24"/>
          <w:szCs w:val="24"/>
        </w:rPr>
        <w:t>Центрум</w:t>
      </w:r>
      <w:proofErr w:type="spellEnd"/>
      <w:r w:rsidRPr="009F7511">
        <w:rPr>
          <w:bCs/>
          <w:sz w:val="24"/>
          <w:szCs w:val="24"/>
        </w:rPr>
        <w:t xml:space="preserve">, </w:t>
      </w:r>
      <w:proofErr w:type="spellStart"/>
      <w:r w:rsidRPr="009F7511">
        <w:rPr>
          <w:bCs/>
          <w:sz w:val="24"/>
          <w:szCs w:val="24"/>
        </w:rPr>
        <w:t>Юникап</w:t>
      </w:r>
      <w:proofErr w:type="spellEnd"/>
      <w:proofErr w:type="gramStart"/>
      <w:r w:rsidRPr="009F7511">
        <w:rPr>
          <w:bCs/>
          <w:sz w:val="24"/>
          <w:szCs w:val="24"/>
        </w:rPr>
        <w:t xml:space="preserve"> Т</w:t>
      </w:r>
      <w:proofErr w:type="gramEnd"/>
      <w:r w:rsidRPr="009F7511">
        <w:rPr>
          <w:bCs/>
          <w:sz w:val="24"/>
          <w:szCs w:val="24"/>
        </w:rPr>
        <w:t xml:space="preserve"> и т.д.) Более дешевые отечественные аналоги — </w:t>
      </w:r>
      <w:proofErr w:type="spellStart"/>
      <w:r w:rsidRPr="009F7511">
        <w:rPr>
          <w:bCs/>
          <w:sz w:val="24"/>
          <w:szCs w:val="24"/>
        </w:rPr>
        <w:t>Ревит</w:t>
      </w:r>
      <w:proofErr w:type="spellEnd"/>
      <w:r w:rsidRPr="009F7511">
        <w:rPr>
          <w:bCs/>
          <w:sz w:val="24"/>
          <w:szCs w:val="24"/>
        </w:rPr>
        <w:t xml:space="preserve">, </w:t>
      </w:r>
      <w:proofErr w:type="spellStart"/>
      <w:r w:rsidRPr="009F7511">
        <w:rPr>
          <w:bCs/>
          <w:sz w:val="24"/>
          <w:szCs w:val="24"/>
        </w:rPr>
        <w:t>Ундевит</w:t>
      </w:r>
      <w:proofErr w:type="spellEnd"/>
      <w:r w:rsidRPr="009F7511">
        <w:rPr>
          <w:bCs/>
          <w:sz w:val="24"/>
          <w:szCs w:val="24"/>
        </w:rPr>
        <w:t xml:space="preserve">, </w:t>
      </w:r>
      <w:proofErr w:type="spellStart"/>
      <w:r w:rsidRPr="009F7511">
        <w:rPr>
          <w:bCs/>
          <w:sz w:val="24"/>
          <w:szCs w:val="24"/>
        </w:rPr>
        <w:t>Триовит</w:t>
      </w:r>
      <w:proofErr w:type="spellEnd"/>
      <w:r w:rsidRPr="009F7511">
        <w:rPr>
          <w:bCs/>
          <w:sz w:val="24"/>
          <w:szCs w:val="24"/>
        </w:rPr>
        <w:t xml:space="preserve"> и т.д., однако, в отличие от зарубежных </w:t>
      </w:r>
      <w:proofErr w:type="spellStart"/>
      <w:r w:rsidRPr="009F7511">
        <w:rPr>
          <w:bCs/>
          <w:sz w:val="24"/>
          <w:szCs w:val="24"/>
        </w:rPr>
        <w:t>витаминокомплексов</w:t>
      </w:r>
      <w:proofErr w:type="spellEnd"/>
      <w:r w:rsidRPr="009F7511">
        <w:rPr>
          <w:bCs/>
          <w:sz w:val="24"/>
          <w:szCs w:val="24"/>
        </w:rPr>
        <w:t>, они не содержат микроэлементов.</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Дозировка: обычно указывается на вкладыше в упаковке. </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Медицинские инструменты и принадлежности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*Набор для хирургической обработки ран.</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*Ножницы медицинские (предпочтительно с одним острым и одним тупым концом), пинцет, зажим типа Москит или стандартный кровоостанавливающий, иглодержатель малый или средний, скальпель или съемные лезвия, атравматические нитки с иглами (рассасывающиеся и </w:t>
      </w:r>
      <w:proofErr w:type="spellStart"/>
      <w:r w:rsidRPr="009F7511">
        <w:rPr>
          <w:bCs/>
          <w:sz w:val="24"/>
          <w:szCs w:val="24"/>
        </w:rPr>
        <w:t>нерассасывающиеся</w:t>
      </w:r>
      <w:proofErr w:type="spellEnd"/>
      <w:r w:rsidRPr="009F7511">
        <w:rPr>
          <w:bCs/>
          <w:sz w:val="24"/>
          <w:szCs w:val="24"/>
        </w:rPr>
        <w:t>). Все инструменты должны быть упакованы в стерильные пакеты.</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*Перчатки медицинские латексные.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*Термометр медицинский в футляре.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*Шпатели деревянные.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*Тонометр (аппарат для измерения АД) с фонендоскопом.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Металлические медицинские инструменты после применения, особенно после обработки инфицированных ран, прокипятить в чистой посуде в течение 40 минут. В случае повторного применения их необходимо снова прокипятить, а после остывания протереть стерильной салфеткой, смоченной в спирте.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Целесообразно также (особенно в Подмосковье) иметь запас чистой воды (1 л).</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Расчет количества медикаментов</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Можно рекомендовать следующий принцип: как правило, лекарства, предназначенные для лечения пострадавших, состояние которых подразумевает транспортировку, берутся из расчета двух пострадавших и транспортировке их из наиболее отдаленного участка маршрута.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Необходимо учитывать возможность распространенной кишечной инфекции, которая часто возникает во время дороги к началу маршрута (поезда, привокзальные буфеты и др.). Особенно неблагоприятная эпидемиологическая обстановка в южных районах (Кавказ, Средняя Азия). В связи с этим препараты из раздела “Лекарства, применяемые при болезнях желудка и кишечника” берутся в увеличенном количестве.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 использовании лекарств на маршруте при первой возможности необходимо восполнить их запас. В случае отсутствия в аптеке нужных вам медикаментов замените их аналогичными, проконсультировавшись с фармацевтом аптеки.</w:t>
      </w:r>
    </w:p>
    <w:p w:rsidR="009F7511" w:rsidRPr="009F7511" w:rsidRDefault="009F7511" w:rsidP="009F7511">
      <w:pPr>
        <w:spacing w:before="100" w:beforeAutospacing="1" w:after="100" w:afterAutospacing="1" w:line="240" w:lineRule="auto"/>
        <w:outlineLvl w:val="1"/>
        <w:rPr>
          <w:bCs/>
          <w:sz w:val="24"/>
          <w:szCs w:val="24"/>
        </w:rPr>
      </w:pPr>
      <w:r w:rsidRPr="009F7511">
        <w:rPr>
          <w:bCs/>
          <w:sz w:val="24"/>
          <w:szCs w:val="24"/>
        </w:rPr>
        <w:t>АМПУЛЬНАЯ АПТЕЧКА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В том случае, если в группе есть медик, умеющий выполнять внутривенные (далее в/в) внутримышечные (далее — в/м) и подкожные (далее — </w:t>
      </w:r>
      <w:proofErr w:type="gramStart"/>
      <w:r w:rsidRPr="009F7511">
        <w:rPr>
          <w:bCs/>
          <w:sz w:val="24"/>
          <w:szCs w:val="24"/>
        </w:rPr>
        <w:t>п</w:t>
      </w:r>
      <w:proofErr w:type="gramEnd"/>
      <w:r w:rsidRPr="009F7511">
        <w:rPr>
          <w:bCs/>
          <w:sz w:val="24"/>
          <w:szCs w:val="24"/>
        </w:rPr>
        <w:t>/к) инъекции, в состав аптечки имеет смысл включить препараты в виде растворов для инъекций и одноразовые Шприцы. Надо помнить, что при инъекционном введении лекарства его действие наступает быстрее и может проявляться сильнее, чем в случае приема таблеток.</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Все инъекции выполнять в разных шприцах, не смешивая препараты!</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Из всего многообразия препаратов, используемых для оказания экстренной помощи, выбраны лишь некоторые, назначение которых наиболее понятно и однозначно. Применять их может даже неспециалист при соблюдении предлагаемых дозировок и только в упомянутых случаях.</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В случае описания препарата выше повторное описание не приводится, указываются лишь дозировка, вид инъекции и особые указания.</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Ампульная укладка должна быть укомплектована шприцами объемом 2 и 5 мл с иглами для внутримышечных инъекций (длинные, канюля иглы обычно маркирована зеленым цветом) и для подкожных инъекций (короткие, канюля иглы обычно </w:t>
      </w:r>
      <w:proofErr w:type="gramStart"/>
      <w:r w:rsidRPr="009F7511">
        <w:rPr>
          <w:bCs/>
          <w:sz w:val="24"/>
          <w:szCs w:val="24"/>
        </w:rPr>
        <w:t>маркирована</w:t>
      </w:r>
      <w:proofErr w:type="gramEnd"/>
      <w:r w:rsidRPr="009F7511">
        <w:rPr>
          <w:bCs/>
          <w:sz w:val="24"/>
          <w:szCs w:val="24"/>
        </w:rPr>
        <w:t xml:space="preserve"> синим цветом), а также пилками для ампул и, возможно, спиртовыми салфетками для протирания места инъекции. Удобнее применять шприцы с резиновым наконечником поршня (у них более легкий ход поршня, что облегчает введение лекарства).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В исключительных ситуациях при нехватке шприцов допускается использование одноразового шприца несколько раз в течение суток для одного и того же пострадавшего, для инъекции одного и того же препарата, при условии замены игл. Шприц при этом должен храниться в собранном виде (с надетой иглой в колпачке) в его упаковке. Смена иглы на </w:t>
      </w:r>
      <w:proofErr w:type="gramStart"/>
      <w:r w:rsidRPr="009F7511">
        <w:rPr>
          <w:bCs/>
          <w:sz w:val="24"/>
          <w:szCs w:val="24"/>
        </w:rPr>
        <w:t>новую</w:t>
      </w:r>
      <w:proofErr w:type="gramEnd"/>
      <w:r w:rsidRPr="009F7511">
        <w:rPr>
          <w:bCs/>
          <w:sz w:val="24"/>
          <w:szCs w:val="24"/>
        </w:rPr>
        <w:t xml:space="preserve"> производится непосредственно перед инъекцией.</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Болеутоляющие средства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Анальгин 50%. Ампулы по 1 и 2 мл</w:t>
      </w:r>
      <w:proofErr w:type="gramStart"/>
      <w:r w:rsidRPr="009F7511">
        <w:rPr>
          <w:bCs/>
          <w:sz w:val="24"/>
          <w:szCs w:val="24"/>
        </w:rPr>
        <w:t>.</w:t>
      </w:r>
      <w:proofErr w:type="gramEnd"/>
      <w:r w:rsidRPr="009F7511">
        <w:rPr>
          <w:bCs/>
          <w:sz w:val="24"/>
          <w:szCs w:val="24"/>
        </w:rPr>
        <w:t xml:space="preserve"> (</w:t>
      </w:r>
      <w:proofErr w:type="gramStart"/>
      <w:r w:rsidRPr="009F7511">
        <w:rPr>
          <w:bCs/>
          <w:sz w:val="24"/>
          <w:szCs w:val="24"/>
        </w:rPr>
        <w:t>с</w:t>
      </w:r>
      <w:proofErr w:type="gramEnd"/>
      <w:r w:rsidRPr="009F7511">
        <w:rPr>
          <w:bCs/>
          <w:sz w:val="24"/>
          <w:szCs w:val="24"/>
        </w:rPr>
        <w:t>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Дозировка: 2 мл в/м. ВРД 2 мл, ВСД 4 мл.</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Брал (</w:t>
      </w:r>
      <w:proofErr w:type="spellStart"/>
      <w:r w:rsidRPr="009F7511">
        <w:rPr>
          <w:bCs/>
          <w:sz w:val="24"/>
          <w:szCs w:val="24"/>
        </w:rPr>
        <w:t>Баралгетас</w:t>
      </w:r>
      <w:proofErr w:type="spellEnd"/>
      <w:r w:rsidRPr="009F7511">
        <w:rPr>
          <w:bCs/>
          <w:sz w:val="24"/>
          <w:szCs w:val="24"/>
        </w:rPr>
        <w:t xml:space="preserve">, </w:t>
      </w:r>
      <w:proofErr w:type="spellStart"/>
      <w:r w:rsidRPr="009F7511">
        <w:rPr>
          <w:bCs/>
          <w:sz w:val="24"/>
          <w:szCs w:val="24"/>
        </w:rPr>
        <w:t>Максиган</w:t>
      </w:r>
      <w:proofErr w:type="spellEnd"/>
      <w:r w:rsidRPr="009F7511">
        <w:rPr>
          <w:bCs/>
          <w:sz w:val="24"/>
          <w:szCs w:val="24"/>
        </w:rPr>
        <w:t xml:space="preserve">, </w:t>
      </w:r>
      <w:proofErr w:type="spellStart"/>
      <w:r w:rsidRPr="009F7511">
        <w:rPr>
          <w:bCs/>
          <w:sz w:val="24"/>
          <w:szCs w:val="24"/>
        </w:rPr>
        <w:t>Спазган</w:t>
      </w:r>
      <w:proofErr w:type="spellEnd"/>
      <w:r w:rsidRPr="009F7511">
        <w:rPr>
          <w:bCs/>
          <w:sz w:val="24"/>
          <w:szCs w:val="24"/>
        </w:rPr>
        <w:t>). Ампулы по 5 мл</w:t>
      </w:r>
      <w:proofErr w:type="gramStart"/>
      <w:r w:rsidRPr="009F7511">
        <w:rPr>
          <w:bCs/>
          <w:sz w:val="24"/>
          <w:szCs w:val="24"/>
        </w:rPr>
        <w:t>.</w:t>
      </w:r>
      <w:proofErr w:type="gramEnd"/>
      <w:r w:rsidRPr="009F7511">
        <w:rPr>
          <w:bCs/>
          <w:sz w:val="24"/>
          <w:szCs w:val="24"/>
        </w:rPr>
        <w:t xml:space="preserve"> (</w:t>
      </w:r>
      <w:proofErr w:type="gramStart"/>
      <w:r w:rsidRPr="009F7511">
        <w:rPr>
          <w:bCs/>
          <w:sz w:val="24"/>
          <w:szCs w:val="24"/>
        </w:rPr>
        <w:t>с</w:t>
      </w:r>
      <w:proofErr w:type="gramEnd"/>
      <w:r w:rsidRPr="009F7511">
        <w:rPr>
          <w:bCs/>
          <w:sz w:val="24"/>
          <w:szCs w:val="24"/>
        </w:rPr>
        <w:t>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5 мл в/м. Повторное введение препарата не менее чем через 6-8 часов.</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Трамал</w:t>
      </w:r>
      <w:proofErr w:type="spellEnd"/>
      <w:r w:rsidRPr="009F7511">
        <w:rPr>
          <w:bCs/>
          <w:sz w:val="24"/>
          <w:szCs w:val="24"/>
        </w:rPr>
        <w:t>. Ампулы по 1 и 2 мл</w:t>
      </w:r>
      <w:proofErr w:type="gramStart"/>
      <w:r w:rsidRPr="009F7511">
        <w:rPr>
          <w:bCs/>
          <w:sz w:val="24"/>
          <w:szCs w:val="24"/>
        </w:rPr>
        <w:t>.</w:t>
      </w:r>
      <w:proofErr w:type="gramEnd"/>
      <w:r w:rsidRPr="009F7511">
        <w:rPr>
          <w:bCs/>
          <w:sz w:val="24"/>
          <w:szCs w:val="24"/>
        </w:rPr>
        <w:t xml:space="preserve"> (</w:t>
      </w:r>
      <w:proofErr w:type="gramStart"/>
      <w:r w:rsidRPr="009F7511">
        <w:rPr>
          <w:bCs/>
          <w:sz w:val="24"/>
          <w:szCs w:val="24"/>
        </w:rPr>
        <w:t>с</w:t>
      </w:r>
      <w:proofErr w:type="gramEnd"/>
      <w:r w:rsidRPr="009F7511">
        <w:rPr>
          <w:bCs/>
          <w:sz w:val="24"/>
          <w:szCs w:val="24"/>
        </w:rPr>
        <w:t>м.) (Р)</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1-2 мл в/м (в зависимости от интенсивности боли). ВСД 8 мл.</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Кеторолак</w:t>
      </w:r>
      <w:proofErr w:type="spellEnd"/>
      <w:r w:rsidRPr="009F7511">
        <w:rPr>
          <w:bCs/>
          <w:sz w:val="24"/>
          <w:szCs w:val="24"/>
        </w:rPr>
        <w:t xml:space="preserve"> (</w:t>
      </w:r>
      <w:proofErr w:type="spellStart"/>
      <w:r w:rsidRPr="009F7511">
        <w:rPr>
          <w:bCs/>
          <w:sz w:val="24"/>
          <w:szCs w:val="24"/>
        </w:rPr>
        <w:t>Кетанов</w:t>
      </w:r>
      <w:proofErr w:type="spellEnd"/>
      <w:r w:rsidRPr="009F7511">
        <w:rPr>
          <w:bCs/>
          <w:sz w:val="24"/>
          <w:szCs w:val="24"/>
        </w:rPr>
        <w:t xml:space="preserve">, </w:t>
      </w:r>
      <w:proofErr w:type="spellStart"/>
      <w:r w:rsidRPr="009F7511">
        <w:rPr>
          <w:bCs/>
          <w:sz w:val="24"/>
          <w:szCs w:val="24"/>
        </w:rPr>
        <w:t>Торадол</w:t>
      </w:r>
      <w:proofErr w:type="spellEnd"/>
      <w:r w:rsidRPr="009F7511">
        <w:rPr>
          <w:bCs/>
          <w:sz w:val="24"/>
          <w:szCs w:val="24"/>
        </w:rPr>
        <w:t>). Ампулы по 1 мл</w:t>
      </w:r>
      <w:proofErr w:type="gramStart"/>
      <w:r w:rsidRPr="009F7511">
        <w:rPr>
          <w:bCs/>
          <w:sz w:val="24"/>
          <w:szCs w:val="24"/>
        </w:rPr>
        <w:t>.</w:t>
      </w:r>
      <w:proofErr w:type="gramEnd"/>
      <w:r w:rsidRPr="009F7511">
        <w:rPr>
          <w:bCs/>
          <w:sz w:val="24"/>
          <w:szCs w:val="24"/>
        </w:rPr>
        <w:t xml:space="preserve"> (</w:t>
      </w:r>
      <w:proofErr w:type="gramStart"/>
      <w:r w:rsidRPr="009F7511">
        <w:rPr>
          <w:bCs/>
          <w:sz w:val="24"/>
          <w:szCs w:val="24"/>
        </w:rPr>
        <w:t>с</w:t>
      </w:r>
      <w:proofErr w:type="gramEnd"/>
      <w:r w:rsidRPr="009F7511">
        <w:rPr>
          <w:bCs/>
          <w:sz w:val="24"/>
          <w:szCs w:val="24"/>
        </w:rPr>
        <w:t>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Дозировка: 1-2 мл в/м </w:t>
      </w:r>
      <w:proofErr w:type="gramStart"/>
      <w:r w:rsidRPr="009F7511">
        <w:rPr>
          <w:bCs/>
          <w:sz w:val="24"/>
          <w:szCs w:val="24"/>
        </w:rPr>
        <w:t xml:space="preserve">( </w:t>
      </w:r>
      <w:proofErr w:type="gramEnd"/>
      <w:r w:rsidRPr="009F7511">
        <w:rPr>
          <w:bCs/>
          <w:sz w:val="24"/>
          <w:szCs w:val="24"/>
        </w:rPr>
        <w:t>в зависимости от интенсивности боли). ВСД 6 мл.</w:t>
      </w:r>
    </w:p>
    <w:p w:rsidR="009F7511" w:rsidRPr="009F7511" w:rsidRDefault="009F7511" w:rsidP="009F7511">
      <w:pPr>
        <w:spacing w:before="100" w:beforeAutospacing="1" w:after="100" w:afterAutospacing="1" w:line="240" w:lineRule="auto"/>
        <w:outlineLvl w:val="2"/>
        <w:rPr>
          <w:bCs/>
          <w:sz w:val="24"/>
          <w:szCs w:val="24"/>
        </w:rPr>
      </w:pPr>
      <w:proofErr w:type="gramStart"/>
      <w:r w:rsidRPr="009F7511">
        <w:rPr>
          <w:bCs/>
          <w:sz w:val="24"/>
          <w:szCs w:val="24"/>
        </w:rPr>
        <w:t>Сердечно-сосудистые</w:t>
      </w:r>
      <w:proofErr w:type="gramEnd"/>
      <w:r w:rsidRPr="009F7511">
        <w:rPr>
          <w:bCs/>
          <w:sz w:val="24"/>
          <w:szCs w:val="24"/>
        </w:rPr>
        <w:t xml:space="preserve"> средства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Кордиамин. Ампулы по 1 и 2 мл.</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Возбуждает дыхательный центр, повышает тонус сосудов.</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обморок, солнечный и тепловой удар, отравления алкоголем и снотворными лекарствами, шок.</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Дозировка: 2 мл в/м или </w:t>
      </w:r>
      <w:proofErr w:type="gramStart"/>
      <w:r w:rsidRPr="009F7511">
        <w:rPr>
          <w:bCs/>
          <w:sz w:val="24"/>
          <w:szCs w:val="24"/>
        </w:rPr>
        <w:t>п</w:t>
      </w:r>
      <w:proofErr w:type="gramEnd"/>
      <w:r w:rsidRPr="009F7511">
        <w:rPr>
          <w:bCs/>
          <w:sz w:val="24"/>
          <w:szCs w:val="24"/>
        </w:rPr>
        <w:t>/к.</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Кофеин-</w:t>
      </w:r>
      <w:proofErr w:type="spellStart"/>
      <w:r w:rsidRPr="009F7511">
        <w:rPr>
          <w:bCs/>
          <w:sz w:val="24"/>
          <w:szCs w:val="24"/>
        </w:rPr>
        <w:t>бензоат</w:t>
      </w:r>
      <w:proofErr w:type="spellEnd"/>
      <w:r w:rsidRPr="009F7511">
        <w:rPr>
          <w:bCs/>
          <w:sz w:val="24"/>
          <w:szCs w:val="24"/>
        </w:rPr>
        <w:t xml:space="preserve"> натрия. Ампулы по 1 или 2 мл.</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Возбуждающее средство, действующее в основном на дыхательную и сосудистую системы. Возникает учащение и углубление дыхания, сниженное АД повышается, учащается ритм сердечных сокращений. Повышается работоспособность, двигательная активность.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обморок, коллапс, шок (для поднятия АД), угнетение дыхания при отравлениях, в том числе алкоголем, для повышения работоспособности в экстренных ситуациях.</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Дозировка: 1-2 мл в/м или </w:t>
      </w:r>
      <w:proofErr w:type="gramStart"/>
      <w:r w:rsidRPr="009F7511">
        <w:rPr>
          <w:bCs/>
          <w:sz w:val="24"/>
          <w:szCs w:val="24"/>
        </w:rPr>
        <w:t>п</w:t>
      </w:r>
      <w:proofErr w:type="gramEnd"/>
      <w:r w:rsidRPr="009F7511">
        <w:rPr>
          <w:bCs/>
          <w:sz w:val="24"/>
          <w:szCs w:val="24"/>
        </w:rPr>
        <w:t>/к.</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Противопоказания: повышенная возбудимость, бессонница, </w:t>
      </w:r>
      <w:proofErr w:type="gramStart"/>
      <w:r w:rsidRPr="009F7511">
        <w:rPr>
          <w:bCs/>
          <w:sz w:val="24"/>
          <w:szCs w:val="24"/>
        </w:rPr>
        <w:t>повышенное</w:t>
      </w:r>
      <w:proofErr w:type="gramEnd"/>
      <w:r w:rsidRPr="009F7511">
        <w:rPr>
          <w:bCs/>
          <w:sz w:val="24"/>
          <w:szCs w:val="24"/>
        </w:rPr>
        <w:t xml:space="preserve"> АД.</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Ксантинола</w:t>
      </w:r>
      <w:proofErr w:type="spellEnd"/>
      <w:r w:rsidRPr="009F7511">
        <w:rPr>
          <w:bCs/>
          <w:sz w:val="24"/>
          <w:szCs w:val="24"/>
        </w:rPr>
        <w:t xml:space="preserve"> </w:t>
      </w:r>
      <w:proofErr w:type="spellStart"/>
      <w:r w:rsidRPr="009F7511">
        <w:rPr>
          <w:bCs/>
          <w:sz w:val="24"/>
          <w:szCs w:val="24"/>
        </w:rPr>
        <w:t>никотинат</w:t>
      </w:r>
      <w:proofErr w:type="spellEnd"/>
      <w:r w:rsidRPr="009F7511">
        <w:rPr>
          <w:bCs/>
          <w:sz w:val="24"/>
          <w:szCs w:val="24"/>
        </w:rPr>
        <w:t xml:space="preserve"> (</w:t>
      </w:r>
      <w:proofErr w:type="spellStart"/>
      <w:r w:rsidRPr="009F7511">
        <w:rPr>
          <w:bCs/>
          <w:sz w:val="24"/>
          <w:szCs w:val="24"/>
        </w:rPr>
        <w:t>Компламин</w:t>
      </w:r>
      <w:proofErr w:type="spellEnd"/>
      <w:r w:rsidRPr="009F7511">
        <w:rPr>
          <w:bCs/>
          <w:sz w:val="24"/>
          <w:szCs w:val="24"/>
        </w:rPr>
        <w:t>). Ампулы по 2 мл</w:t>
      </w:r>
      <w:proofErr w:type="gramStart"/>
      <w:r w:rsidRPr="009F7511">
        <w:rPr>
          <w:bCs/>
          <w:sz w:val="24"/>
          <w:szCs w:val="24"/>
        </w:rPr>
        <w:t>.</w:t>
      </w:r>
      <w:proofErr w:type="gramEnd"/>
      <w:r w:rsidRPr="009F7511">
        <w:rPr>
          <w:bCs/>
          <w:sz w:val="24"/>
          <w:szCs w:val="24"/>
        </w:rPr>
        <w:t xml:space="preserve"> (</w:t>
      </w:r>
      <w:proofErr w:type="gramStart"/>
      <w:r w:rsidRPr="009F7511">
        <w:rPr>
          <w:bCs/>
          <w:sz w:val="24"/>
          <w:szCs w:val="24"/>
        </w:rPr>
        <w:t>с</w:t>
      </w:r>
      <w:proofErr w:type="gramEnd"/>
      <w:r w:rsidRPr="009F7511">
        <w:rPr>
          <w:bCs/>
          <w:sz w:val="24"/>
          <w:szCs w:val="24"/>
        </w:rPr>
        <w:t>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2 мл в/м.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вскоре после введения может ощущаться чувство жара.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Спазмолитики</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Но-шпа. Ампулы по 2 мл</w:t>
      </w:r>
      <w:proofErr w:type="gramStart"/>
      <w:r w:rsidRPr="009F7511">
        <w:rPr>
          <w:bCs/>
          <w:sz w:val="24"/>
          <w:szCs w:val="24"/>
        </w:rPr>
        <w:t>.</w:t>
      </w:r>
      <w:proofErr w:type="gramEnd"/>
      <w:r w:rsidRPr="009F7511">
        <w:rPr>
          <w:bCs/>
          <w:sz w:val="24"/>
          <w:szCs w:val="24"/>
        </w:rPr>
        <w:t xml:space="preserve"> (</w:t>
      </w:r>
      <w:proofErr w:type="gramStart"/>
      <w:r w:rsidRPr="009F7511">
        <w:rPr>
          <w:bCs/>
          <w:sz w:val="24"/>
          <w:szCs w:val="24"/>
        </w:rPr>
        <w:t>с</w:t>
      </w:r>
      <w:proofErr w:type="gramEnd"/>
      <w:r w:rsidRPr="009F7511">
        <w:rPr>
          <w:bCs/>
          <w:sz w:val="24"/>
          <w:szCs w:val="24"/>
        </w:rPr>
        <w:t>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2-4 мл в/м.</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Противоаллергические средства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Тавегил. Ампулы по 1 мл</w:t>
      </w:r>
      <w:proofErr w:type="gramStart"/>
      <w:r w:rsidRPr="009F7511">
        <w:rPr>
          <w:bCs/>
          <w:sz w:val="24"/>
          <w:szCs w:val="24"/>
        </w:rPr>
        <w:t>.</w:t>
      </w:r>
      <w:proofErr w:type="gramEnd"/>
      <w:r w:rsidRPr="009F7511">
        <w:rPr>
          <w:bCs/>
          <w:sz w:val="24"/>
          <w:szCs w:val="24"/>
        </w:rPr>
        <w:t xml:space="preserve"> (</w:t>
      </w:r>
      <w:proofErr w:type="gramStart"/>
      <w:r w:rsidRPr="009F7511">
        <w:rPr>
          <w:bCs/>
          <w:sz w:val="24"/>
          <w:szCs w:val="24"/>
        </w:rPr>
        <w:t>с</w:t>
      </w:r>
      <w:proofErr w:type="gramEnd"/>
      <w:r w:rsidRPr="009F7511">
        <w:rPr>
          <w:bCs/>
          <w:sz w:val="24"/>
          <w:szCs w:val="24"/>
        </w:rPr>
        <w:t>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1 мл в/м.</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Антибиотики</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Вода для инъекций (Раствор натрия хлорида 0,9%). Ампулы по 5 мл.</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Раствор для разведения антибиотиков.</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 см. </w:t>
      </w:r>
      <w:proofErr w:type="spellStart"/>
      <w:r w:rsidRPr="009F7511">
        <w:rPr>
          <w:bCs/>
          <w:sz w:val="24"/>
          <w:szCs w:val="24"/>
        </w:rPr>
        <w:t>Цефтриаксон</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Цефтриаксон</w:t>
      </w:r>
      <w:proofErr w:type="spellEnd"/>
      <w:r w:rsidRPr="009F7511">
        <w:rPr>
          <w:bCs/>
          <w:sz w:val="24"/>
          <w:szCs w:val="24"/>
        </w:rPr>
        <w:t>. Порошок для приготовления раствора для в/</w:t>
      </w:r>
      <w:proofErr w:type="gramStart"/>
      <w:r w:rsidRPr="009F7511">
        <w:rPr>
          <w:bCs/>
          <w:sz w:val="24"/>
          <w:szCs w:val="24"/>
        </w:rPr>
        <w:t>м</w:t>
      </w:r>
      <w:proofErr w:type="gramEnd"/>
      <w:r w:rsidRPr="009F7511">
        <w:rPr>
          <w:bCs/>
          <w:sz w:val="24"/>
          <w:szCs w:val="24"/>
        </w:rPr>
        <w:t xml:space="preserve"> введения, флаконы по 1 г.</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Антибиотик </w:t>
      </w:r>
      <w:proofErr w:type="spellStart"/>
      <w:r w:rsidRPr="009F7511">
        <w:rPr>
          <w:bCs/>
          <w:sz w:val="24"/>
          <w:szCs w:val="24"/>
        </w:rPr>
        <w:t>цефалоспоринового</w:t>
      </w:r>
      <w:proofErr w:type="spellEnd"/>
      <w:r w:rsidRPr="009F7511">
        <w:rPr>
          <w:bCs/>
          <w:sz w:val="24"/>
          <w:szCs w:val="24"/>
        </w:rPr>
        <w:t xml:space="preserve"> ряда, 3 поколения.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инфекции дыхательных путей, ЛОР-органов, мочевыводящих путей, кожи и мягких тканей, лечение болезни Лайма.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стандартный курс терапии от 5 до 10 дней. Содержимое флакона растворить в 3-4 мл воды для инъекций, физиологического раствора или 0,5% раствора новокаина. Для этого набрать в шприц 3-4 мл одного из упомянутых растворов, через резиновую пробку ввести его во флакон, потрясти до полного растворения порошка, не вынимая иглы из флакона, затем набрать полученный раствор антибиотика обратно в тот же шприц. Перед инъекцией заменить на шприце иглу.</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Взрослые и дети старше 12 лет: в большинстве случаев – по 1-2 г в/м. </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Дети до 12 лет – 20-80 мг/кг 1 раз в сутки. Частные случаи – см. инструкцию к применению.</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Противопоказания: гиперчувствительность к цефалоспоринам, пенициллинам и </w:t>
      </w:r>
      <w:proofErr w:type="spellStart"/>
      <w:r w:rsidRPr="009F7511">
        <w:rPr>
          <w:bCs/>
          <w:sz w:val="24"/>
          <w:szCs w:val="24"/>
        </w:rPr>
        <w:t>карбапенемам</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аллергические реакции, желудочно-кишечные нарушения, головная боль.</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Противошоковые препараты</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Дексаметазон</w:t>
      </w:r>
      <w:proofErr w:type="spellEnd"/>
      <w:proofErr w:type="gramStart"/>
      <w:r w:rsidRPr="009F7511">
        <w:rPr>
          <w:bCs/>
          <w:sz w:val="24"/>
          <w:szCs w:val="24"/>
        </w:rPr>
        <w:t xml:space="preserve">.. </w:t>
      </w:r>
      <w:proofErr w:type="gramEnd"/>
      <w:r w:rsidRPr="009F7511">
        <w:rPr>
          <w:bCs/>
          <w:sz w:val="24"/>
          <w:szCs w:val="24"/>
        </w:rPr>
        <w:t>Раствор для инъекций 1 мл.</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Аналог гормонов коры надпочечников. Оказывает противоаллергическое, противошоковое, противовоспалительное действие. Несколько повышает АД.</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лечение и профилактика шока, укусы змей и скорпионов, отравление снотворными лекарствами.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2-3 ампулы в/</w:t>
      </w:r>
      <w:proofErr w:type="gramStart"/>
      <w:r w:rsidRPr="009F7511">
        <w:rPr>
          <w:bCs/>
          <w:sz w:val="24"/>
          <w:szCs w:val="24"/>
        </w:rPr>
        <w:t>м</w:t>
      </w:r>
      <w:proofErr w:type="gramEnd"/>
      <w:r w:rsidRPr="009F7511">
        <w:rPr>
          <w:bCs/>
          <w:sz w:val="24"/>
          <w:szCs w:val="24"/>
        </w:rPr>
        <w:t>, до 3-4 раз в сутки.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Аналогично можно использовать Преднизолон, в такой же дозировке.</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Мочегонные средства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Лазикс (</w:t>
      </w:r>
      <w:proofErr w:type="spellStart"/>
      <w:r w:rsidRPr="009F7511">
        <w:rPr>
          <w:bCs/>
          <w:sz w:val="24"/>
          <w:szCs w:val="24"/>
        </w:rPr>
        <w:t>Фрузикс</w:t>
      </w:r>
      <w:proofErr w:type="spellEnd"/>
      <w:r w:rsidRPr="009F7511">
        <w:rPr>
          <w:bCs/>
          <w:sz w:val="24"/>
          <w:szCs w:val="24"/>
        </w:rPr>
        <w:t>, Фуросемид). Ампулы по 2 мл.</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Мочегонное средство.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для профилактики и лечения отека легких и мозга, снижения АД. Применять при черепно-мозговых травмах, при тяжелом течении пневмонии на большой высоте, при резком повышении АД.</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Дозировка: по 2 ампулы в/м. При необходимости 1-2 раза в сутки. Действие начинается через 30-40 минут и продолжается до 4 часов. ВСД 6 ампул.</w:t>
      </w:r>
    </w:p>
    <w:p w:rsidR="009F7511" w:rsidRPr="009F7511" w:rsidRDefault="009F7511" w:rsidP="009F7511">
      <w:pPr>
        <w:spacing w:before="100" w:beforeAutospacing="1" w:after="100" w:afterAutospacing="1" w:line="240" w:lineRule="auto"/>
        <w:outlineLvl w:val="3"/>
        <w:rPr>
          <w:bCs/>
          <w:sz w:val="24"/>
          <w:szCs w:val="24"/>
        </w:rPr>
      </w:pPr>
      <w:proofErr w:type="gramStart"/>
      <w:r w:rsidRPr="009F7511">
        <w:rPr>
          <w:bCs/>
          <w:sz w:val="24"/>
          <w:szCs w:val="24"/>
        </w:rPr>
        <w:t>Побочное действие: тошнота, понос, зуд кожи, падение АД, обратимые расстройства слуха, головокружение, мышечная слабость, жажда.</w:t>
      </w:r>
      <w:proofErr w:type="gramEnd"/>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беременность, почечная недостаточность, механическая непроходимость мочевыводящих путей при травмах, мочекаменной болезни и т.д.</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Средства для применения специалистами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Нижеперечисленные </w:t>
      </w:r>
      <w:proofErr w:type="spellStart"/>
      <w:r w:rsidRPr="009F7511">
        <w:rPr>
          <w:bCs/>
          <w:sz w:val="24"/>
          <w:szCs w:val="24"/>
        </w:rPr>
        <w:t>ампулированные</w:t>
      </w:r>
      <w:proofErr w:type="spellEnd"/>
      <w:r w:rsidRPr="009F7511">
        <w:rPr>
          <w:bCs/>
          <w:sz w:val="24"/>
          <w:szCs w:val="24"/>
        </w:rPr>
        <w:t xml:space="preserve"> препараты рекомендуются к применению только врачом! Неспециалисту заведомо невозможно оценить необходимость применения этих препаратов, а также соотношение пользы от их применения и возможного вреда от побочных эффектов.</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Адреналин (Адреналина гидрохлорид). Раствор для инъекций 0,1% — 1 мл.</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Стимулятор </w:t>
      </w:r>
      <w:proofErr w:type="spellStart"/>
      <w:r w:rsidRPr="009F7511">
        <w:rPr>
          <w:bCs/>
          <w:sz w:val="24"/>
          <w:szCs w:val="24"/>
        </w:rPr>
        <w:t>адренорецепторов</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приступы бронхиальной астмы, острые аллергические реакции (отек </w:t>
      </w:r>
      <w:proofErr w:type="spellStart"/>
      <w:r w:rsidRPr="009F7511">
        <w:rPr>
          <w:bCs/>
          <w:sz w:val="24"/>
          <w:szCs w:val="24"/>
        </w:rPr>
        <w:t>Квинке</w:t>
      </w:r>
      <w:proofErr w:type="spellEnd"/>
      <w:r w:rsidRPr="009F7511">
        <w:rPr>
          <w:bCs/>
          <w:sz w:val="24"/>
          <w:szCs w:val="24"/>
        </w:rPr>
        <w:t>, анафилактический шок). Применяется по жизненным показаниям!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0,3-1 мл в/м, </w:t>
      </w:r>
      <w:proofErr w:type="gramStart"/>
      <w:r w:rsidRPr="009F7511">
        <w:rPr>
          <w:bCs/>
          <w:sz w:val="24"/>
          <w:szCs w:val="24"/>
        </w:rPr>
        <w:t>п</w:t>
      </w:r>
      <w:proofErr w:type="gramEnd"/>
      <w:r w:rsidRPr="009F7511">
        <w:rPr>
          <w:bCs/>
          <w:sz w:val="24"/>
          <w:szCs w:val="24"/>
        </w:rPr>
        <w:t>/к, в/в.</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тахикардия, нарушения ритма сердца, повышение АД.</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Атропин (Атропина сульфат). Раствор для инъекций 0,1% — 1 мл.</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М-</w:t>
      </w:r>
      <w:proofErr w:type="spellStart"/>
      <w:r w:rsidRPr="009F7511">
        <w:rPr>
          <w:bCs/>
          <w:sz w:val="24"/>
          <w:szCs w:val="24"/>
        </w:rPr>
        <w:t>холинолитик</w:t>
      </w:r>
      <w:proofErr w:type="spellEnd"/>
      <w:r w:rsidRPr="009F7511">
        <w:rPr>
          <w:bCs/>
          <w:sz w:val="24"/>
          <w:szCs w:val="24"/>
        </w:rPr>
        <w:t>. Обладает выраженным спазмолитическим действием.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приступы желчнокаменной, почечнокаменной болезни, спазмы внутренних органов.</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0,25-1 мл в/м, </w:t>
      </w:r>
      <w:proofErr w:type="gramStart"/>
      <w:r w:rsidRPr="009F7511">
        <w:rPr>
          <w:bCs/>
          <w:sz w:val="24"/>
          <w:szCs w:val="24"/>
        </w:rPr>
        <w:t>п</w:t>
      </w:r>
      <w:proofErr w:type="gramEnd"/>
      <w:r w:rsidRPr="009F7511">
        <w:rPr>
          <w:bCs/>
          <w:sz w:val="24"/>
          <w:szCs w:val="24"/>
        </w:rPr>
        <w:t>/к.</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глаукома.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сухость во рту, сердцебиение, расширение зрачков, головокружение, тахикардия.</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Глюкоза. Раствор для внутривенного введения 5%. Флаконы 200 или 400 мл</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200-400 мл внутривенно </w:t>
      </w:r>
      <w:proofErr w:type="spellStart"/>
      <w:r w:rsidRPr="009F7511">
        <w:rPr>
          <w:bCs/>
          <w:sz w:val="24"/>
          <w:szCs w:val="24"/>
        </w:rPr>
        <w:t>капельно</w:t>
      </w:r>
      <w:proofErr w:type="spellEnd"/>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Глюкоза. Раствор для инъекций 40%. Ампулы 20 мл</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20 мл внутривенно медленно.</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Противопоказания: сахарный диабет.</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Дисоль</w:t>
      </w:r>
      <w:proofErr w:type="spellEnd"/>
      <w:r w:rsidRPr="009F7511">
        <w:rPr>
          <w:bCs/>
          <w:sz w:val="24"/>
          <w:szCs w:val="24"/>
        </w:rPr>
        <w:t>. Раствор для внутривенного введения, флаконы 200 или 400 мл.</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Уменьшает метаболический ацидоз, улучшает капиллярное кровообращение, оказывает </w:t>
      </w:r>
      <w:proofErr w:type="spellStart"/>
      <w:r w:rsidRPr="009F7511">
        <w:rPr>
          <w:bCs/>
          <w:sz w:val="24"/>
          <w:szCs w:val="24"/>
        </w:rPr>
        <w:t>дезинтоксикационное</w:t>
      </w:r>
      <w:proofErr w:type="spellEnd"/>
      <w:r w:rsidRPr="009F7511">
        <w:rPr>
          <w:bCs/>
          <w:sz w:val="24"/>
          <w:szCs w:val="24"/>
        </w:rPr>
        <w:t xml:space="preserve"> действие.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при обезвоживании и интоксикации любого происхождения.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200-400 мл </w:t>
      </w:r>
      <w:proofErr w:type="gramStart"/>
      <w:r w:rsidRPr="009F7511">
        <w:rPr>
          <w:bCs/>
          <w:sz w:val="24"/>
          <w:szCs w:val="24"/>
        </w:rPr>
        <w:t>в</w:t>
      </w:r>
      <w:proofErr w:type="gramEnd"/>
      <w:r w:rsidRPr="009F7511">
        <w:rPr>
          <w:bCs/>
          <w:sz w:val="24"/>
          <w:szCs w:val="24"/>
        </w:rPr>
        <w:t xml:space="preserve">/в </w:t>
      </w:r>
      <w:proofErr w:type="spellStart"/>
      <w:r w:rsidRPr="009F7511">
        <w:rPr>
          <w:bCs/>
          <w:sz w:val="24"/>
          <w:szCs w:val="24"/>
        </w:rPr>
        <w:t>капельно</w:t>
      </w:r>
      <w:proofErr w:type="spellEnd"/>
      <w:r w:rsidRPr="009F7511">
        <w:rPr>
          <w:bCs/>
          <w:sz w:val="24"/>
          <w:szCs w:val="24"/>
        </w:rPr>
        <w:t xml:space="preserve">. </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Дицинон</w:t>
      </w:r>
      <w:proofErr w:type="spellEnd"/>
      <w:r w:rsidRPr="009F7511">
        <w:rPr>
          <w:bCs/>
          <w:sz w:val="24"/>
          <w:szCs w:val="24"/>
        </w:rPr>
        <w:t>. Раствор для инъекций.</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w:t>
      </w:r>
      <w:proofErr w:type="spellStart"/>
      <w:r w:rsidRPr="009F7511">
        <w:rPr>
          <w:bCs/>
          <w:sz w:val="24"/>
          <w:szCs w:val="24"/>
        </w:rPr>
        <w:t>этамзилат</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proofErr w:type="spellStart"/>
      <w:r w:rsidRPr="009F7511">
        <w:rPr>
          <w:bCs/>
          <w:sz w:val="24"/>
          <w:szCs w:val="24"/>
        </w:rPr>
        <w:t>Гемостатический</w:t>
      </w:r>
      <w:proofErr w:type="spellEnd"/>
      <w:r w:rsidRPr="009F7511">
        <w:rPr>
          <w:bCs/>
          <w:sz w:val="24"/>
          <w:szCs w:val="24"/>
        </w:rPr>
        <w:t xml:space="preserve"> препарат.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профилактика и лечение капиллярных кровотечений различной этиологии, в том числе из тканей внутренних органов.</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1-2 ампулы в/</w:t>
      </w:r>
      <w:proofErr w:type="gramStart"/>
      <w:r w:rsidRPr="009F7511">
        <w:rPr>
          <w:bCs/>
          <w:sz w:val="24"/>
          <w:szCs w:val="24"/>
        </w:rPr>
        <w:t>м</w:t>
      </w:r>
      <w:proofErr w:type="gramEnd"/>
      <w:r w:rsidRPr="009F7511">
        <w:rPr>
          <w:bCs/>
          <w:sz w:val="24"/>
          <w:szCs w:val="24"/>
        </w:rPr>
        <w:t xml:space="preserve"> каждые 6 часов.</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тромбозы и тромбоэмболии, повышенная чувствительность к препарату.</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головная боль, головокружение, тошнота, боли в животе.</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Новокаин. Раствор для инъекций 0,5%, 2%.</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для местной анестезии.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используется для инфильтрационной (0,5%), проводниковой (2%) анестезии, анестезии области перелома кости 0,5-2%. ВРД: 80 мл 0,5% раствора, или 20 мл 2% раствора.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известные аллергические реакции на новокаин! Детский возраст до 14 лет, артериальная гипотензия.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аллергические реакции, гипотензия, обмороки.</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Платифиллина</w:t>
      </w:r>
      <w:proofErr w:type="spellEnd"/>
      <w:r w:rsidRPr="009F7511">
        <w:rPr>
          <w:bCs/>
          <w:sz w:val="24"/>
          <w:szCs w:val="24"/>
        </w:rPr>
        <w:t xml:space="preserve"> </w:t>
      </w:r>
      <w:proofErr w:type="spellStart"/>
      <w:r w:rsidRPr="009F7511">
        <w:rPr>
          <w:bCs/>
          <w:sz w:val="24"/>
          <w:szCs w:val="24"/>
        </w:rPr>
        <w:t>гидротартрат</w:t>
      </w:r>
      <w:proofErr w:type="spellEnd"/>
      <w:r w:rsidRPr="009F7511">
        <w:rPr>
          <w:bCs/>
          <w:sz w:val="24"/>
          <w:szCs w:val="24"/>
        </w:rPr>
        <w:t>. Ампулы по 1 мл. (Р)</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Снижает тонус гладких мышц (сосуды, полые внутренние органы). Учащает сердечные сокращения.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приступ бронхиальной астмы, желчнокаменной и мочекаменной болезни, спазмы желудка и кишечника, укус кобры и скорпиона.</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Дозировка: 1 мл </w:t>
      </w:r>
      <w:proofErr w:type="gramStart"/>
      <w:r w:rsidRPr="009F7511">
        <w:rPr>
          <w:bCs/>
          <w:sz w:val="24"/>
          <w:szCs w:val="24"/>
        </w:rPr>
        <w:t>п</w:t>
      </w:r>
      <w:proofErr w:type="gramEnd"/>
      <w:r w:rsidRPr="009F7511">
        <w:rPr>
          <w:bCs/>
          <w:sz w:val="24"/>
          <w:szCs w:val="24"/>
        </w:rPr>
        <w:t>/к. ВРД 1 мл.</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сухость во рту, сердцебиение, расширение зрачков, головокружение.</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глаукома.</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Полиглюкин</w:t>
      </w:r>
      <w:proofErr w:type="spellEnd"/>
      <w:r w:rsidRPr="009F7511">
        <w:rPr>
          <w:bCs/>
          <w:sz w:val="24"/>
          <w:szCs w:val="24"/>
        </w:rPr>
        <w:t>. Раствор для внутривенного введения, флаконы 200 или 400 мл.</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Плазмозамещающий противошоковый препарат.</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Показания: шок (ожоговый, травматический, постгеморрагический), ожоги с большой площадью поражения, значительная кровопотеря.</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200-400 мл внутривенно </w:t>
      </w:r>
      <w:proofErr w:type="spellStart"/>
      <w:r w:rsidRPr="009F7511">
        <w:rPr>
          <w:bCs/>
          <w:sz w:val="24"/>
          <w:szCs w:val="24"/>
        </w:rPr>
        <w:t>капельно</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черепно-мозговая травма, сердечная недостаточность.</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Реланиум</w:t>
      </w:r>
      <w:proofErr w:type="spellEnd"/>
      <w:r w:rsidRPr="009F7511">
        <w:rPr>
          <w:bCs/>
          <w:sz w:val="24"/>
          <w:szCs w:val="24"/>
        </w:rPr>
        <w:t>. Раствор для инъекций 2 мл. (Р) (см)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Действующее вещество: </w:t>
      </w:r>
      <w:proofErr w:type="spellStart"/>
      <w:r w:rsidRPr="009F7511">
        <w:rPr>
          <w:bCs/>
          <w:sz w:val="24"/>
          <w:szCs w:val="24"/>
        </w:rPr>
        <w:t>диазепам</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по 1-2 ампулы в/м. Детям – максимально 1 ампулу в/</w:t>
      </w:r>
      <w:proofErr w:type="gramStart"/>
      <w:r w:rsidRPr="009F7511">
        <w:rPr>
          <w:bCs/>
          <w:sz w:val="24"/>
          <w:szCs w:val="24"/>
        </w:rPr>
        <w:t>м</w:t>
      </w:r>
      <w:proofErr w:type="gram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кома, шок, глаукома, алкогольное опьянение, дыхательная недостаточность, беременность, лактация.</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Реополиглюкин</w:t>
      </w:r>
      <w:proofErr w:type="spellEnd"/>
      <w:r w:rsidRPr="009F7511">
        <w:rPr>
          <w:bCs/>
          <w:sz w:val="24"/>
          <w:szCs w:val="24"/>
        </w:rPr>
        <w:t>. Раствор для внутривенного введения, флаконы 200 или 400 мл.</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Уменьшает вязкость крови, способствует восстановлению кровотока в капиллярном русле, уменьшает агрегацию форменных элементов крови.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патологические состояния, сопровождающиеся нарушением циркуляции крови в периферических сосудах. Для </w:t>
      </w:r>
      <w:proofErr w:type="spellStart"/>
      <w:r w:rsidRPr="009F7511">
        <w:rPr>
          <w:bCs/>
          <w:sz w:val="24"/>
          <w:szCs w:val="24"/>
        </w:rPr>
        <w:t>дезинтоксикации</w:t>
      </w:r>
      <w:proofErr w:type="spellEnd"/>
      <w:r w:rsidRPr="009F7511">
        <w:rPr>
          <w:bCs/>
          <w:sz w:val="24"/>
          <w:szCs w:val="24"/>
        </w:rPr>
        <w:t xml:space="preserve"> при ожогах.</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200-400 мл </w:t>
      </w:r>
      <w:proofErr w:type="gramStart"/>
      <w:r w:rsidRPr="009F7511">
        <w:rPr>
          <w:bCs/>
          <w:sz w:val="24"/>
          <w:szCs w:val="24"/>
        </w:rPr>
        <w:t>в</w:t>
      </w:r>
      <w:proofErr w:type="gramEnd"/>
      <w:r w:rsidRPr="009F7511">
        <w:rPr>
          <w:bCs/>
          <w:sz w:val="24"/>
          <w:szCs w:val="24"/>
        </w:rPr>
        <w:t xml:space="preserve">/в </w:t>
      </w:r>
      <w:proofErr w:type="spellStart"/>
      <w:r w:rsidRPr="009F7511">
        <w:rPr>
          <w:bCs/>
          <w:sz w:val="24"/>
          <w:szCs w:val="24"/>
        </w:rPr>
        <w:t>капельно</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кровотечения, выраженные нарушения функции почек, сердечная недостаточность.</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Побочное действие: аллергические реакции.</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Раствор физиологический (Натрия хлорид, </w:t>
      </w:r>
      <w:proofErr w:type="spellStart"/>
      <w:r w:rsidRPr="009F7511">
        <w:rPr>
          <w:bCs/>
          <w:sz w:val="24"/>
          <w:szCs w:val="24"/>
        </w:rPr>
        <w:t>Физраствор</w:t>
      </w:r>
      <w:proofErr w:type="spellEnd"/>
      <w:r w:rsidRPr="009F7511">
        <w:rPr>
          <w:bCs/>
          <w:sz w:val="24"/>
          <w:szCs w:val="24"/>
        </w:rPr>
        <w:t>). 0,9%, раствор для инъекций. Флаконы 200, 400, 500 мл.</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Показания: при обезвоживании организма или для </w:t>
      </w:r>
      <w:proofErr w:type="spellStart"/>
      <w:r w:rsidRPr="009F7511">
        <w:rPr>
          <w:bCs/>
          <w:sz w:val="24"/>
          <w:szCs w:val="24"/>
        </w:rPr>
        <w:t>дезинтоксикации</w:t>
      </w:r>
      <w:proofErr w:type="spellEnd"/>
      <w:r w:rsidRPr="009F7511">
        <w:rPr>
          <w:bCs/>
          <w:sz w:val="24"/>
          <w:szCs w:val="24"/>
        </w:rPr>
        <w:t>, для разведения лекарственных препаратов.</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200-500 мл </w:t>
      </w:r>
      <w:proofErr w:type="gramStart"/>
      <w:r w:rsidRPr="009F7511">
        <w:rPr>
          <w:bCs/>
          <w:sz w:val="24"/>
          <w:szCs w:val="24"/>
        </w:rPr>
        <w:t>в</w:t>
      </w:r>
      <w:proofErr w:type="gramEnd"/>
      <w:r w:rsidRPr="009F7511">
        <w:rPr>
          <w:bCs/>
          <w:sz w:val="24"/>
          <w:szCs w:val="24"/>
        </w:rPr>
        <w:t xml:space="preserve">/в </w:t>
      </w:r>
      <w:proofErr w:type="spellStart"/>
      <w:r w:rsidRPr="009F7511">
        <w:rPr>
          <w:bCs/>
          <w:sz w:val="24"/>
          <w:szCs w:val="24"/>
        </w:rPr>
        <w:t>капельно</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Церукал</w:t>
      </w:r>
      <w:proofErr w:type="spellEnd"/>
      <w:r w:rsidRPr="009F7511">
        <w:rPr>
          <w:bCs/>
          <w:sz w:val="24"/>
          <w:szCs w:val="24"/>
        </w:rPr>
        <w:t>. Раствор для инъекций, ампулы 2 мл (см).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Применение: 1-3 ампулы в день в/</w:t>
      </w:r>
      <w:proofErr w:type="gramStart"/>
      <w:r w:rsidRPr="009F7511">
        <w:rPr>
          <w:bCs/>
          <w:sz w:val="24"/>
          <w:szCs w:val="24"/>
        </w:rPr>
        <w:t>м</w:t>
      </w:r>
      <w:proofErr w:type="gramEnd"/>
      <w:r w:rsidRPr="009F7511">
        <w:rPr>
          <w:bCs/>
          <w:sz w:val="24"/>
          <w:szCs w:val="24"/>
        </w:rPr>
        <w:t>.</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Эуфиллин. Раствор для инъекций 2,4% 10 мл или 24% 1 мл</w:t>
      </w:r>
      <w:proofErr w:type="gramStart"/>
      <w:r w:rsidRPr="009F7511">
        <w:rPr>
          <w:bCs/>
          <w:sz w:val="24"/>
          <w:szCs w:val="24"/>
        </w:rPr>
        <w:t>.</w:t>
      </w:r>
      <w:proofErr w:type="gramEnd"/>
      <w:r w:rsidRPr="009F7511">
        <w:rPr>
          <w:bCs/>
          <w:sz w:val="24"/>
          <w:szCs w:val="24"/>
        </w:rPr>
        <w:t xml:space="preserve"> (</w:t>
      </w:r>
      <w:proofErr w:type="gramStart"/>
      <w:r w:rsidRPr="009F7511">
        <w:rPr>
          <w:bCs/>
          <w:sz w:val="24"/>
          <w:szCs w:val="24"/>
        </w:rPr>
        <w:t>с</w:t>
      </w:r>
      <w:proofErr w:type="gramEnd"/>
      <w:r w:rsidRPr="009F7511">
        <w:rPr>
          <w:bCs/>
          <w:sz w:val="24"/>
          <w:szCs w:val="24"/>
        </w:rPr>
        <w:t>м).</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 xml:space="preserve">Применение: 1 ампулу 24% раствора в/м или 1 ампулу 2,4% </w:t>
      </w:r>
      <w:proofErr w:type="gramStart"/>
      <w:r w:rsidRPr="009F7511">
        <w:rPr>
          <w:bCs/>
          <w:sz w:val="24"/>
          <w:szCs w:val="24"/>
        </w:rPr>
        <w:t>в</w:t>
      </w:r>
      <w:proofErr w:type="gramEnd"/>
      <w:r w:rsidRPr="009F7511">
        <w:rPr>
          <w:bCs/>
          <w:sz w:val="24"/>
          <w:szCs w:val="24"/>
        </w:rPr>
        <w:t xml:space="preserve">/в </w:t>
      </w:r>
      <w:proofErr w:type="spellStart"/>
      <w:r w:rsidRPr="009F7511">
        <w:rPr>
          <w:bCs/>
          <w:sz w:val="24"/>
          <w:szCs w:val="24"/>
        </w:rPr>
        <w:t>струйно</w:t>
      </w:r>
      <w:proofErr w:type="spellEnd"/>
      <w:r w:rsidRPr="009F7511">
        <w:rPr>
          <w:bCs/>
          <w:sz w:val="24"/>
          <w:szCs w:val="24"/>
        </w:rPr>
        <w:t xml:space="preserve"> медленно </w:t>
      </w:r>
      <w:proofErr w:type="gramStart"/>
      <w:r w:rsidRPr="009F7511">
        <w:rPr>
          <w:bCs/>
          <w:sz w:val="24"/>
          <w:szCs w:val="24"/>
        </w:rPr>
        <w:t>в</w:t>
      </w:r>
      <w:proofErr w:type="gramEnd"/>
      <w:r w:rsidRPr="009F7511">
        <w:rPr>
          <w:bCs/>
          <w:sz w:val="24"/>
          <w:szCs w:val="24"/>
        </w:rPr>
        <w:t xml:space="preserve"> разведении на 10 мл глюкозы 5% или </w:t>
      </w:r>
      <w:proofErr w:type="spellStart"/>
      <w:r w:rsidRPr="009F7511">
        <w:rPr>
          <w:bCs/>
          <w:sz w:val="24"/>
          <w:szCs w:val="24"/>
        </w:rPr>
        <w:t>физраствора</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t>Противопоказания: инфаркт миокарда, приступы стенокардии.</w:t>
      </w:r>
    </w:p>
    <w:p w:rsidR="009F7511" w:rsidRPr="009F7511" w:rsidRDefault="009F7511" w:rsidP="009F7511">
      <w:pPr>
        <w:spacing w:before="100" w:beforeAutospacing="1" w:after="100" w:afterAutospacing="1" w:line="240" w:lineRule="auto"/>
        <w:outlineLvl w:val="3"/>
        <w:rPr>
          <w:bCs/>
          <w:sz w:val="24"/>
          <w:szCs w:val="24"/>
        </w:rPr>
      </w:pPr>
      <w:r w:rsidRPr="009F7511">
        <w:rPr>
          <w:bCs/>
          <w:sz w:val="24"/>
          <w:szCs w:val="24"/>
        </w:rPr>
        <w:lastRenderedPageBreak/>
        <w:t>Побочное действие: головокружение, гипотония, головная боль, сердцебиение, судороги.</w:t>
      </w:r>
    </w:p>
    <w:p w:rsidR="009F7511" w:rsidRPr="009F7511" w:rsidRDefault="009F7511" w:rsidP="009F7511">
      <w:pPr>
        <w:spacing w:before="100" w:beforeAutospacing="1" w:after="100" w:afterAutospacing="1" w:line="240" w:lineRule="auto"/>
        <w:outlineLvl w:val="1"/>
        <w:rPr>
          <w:bCs/>
          <w:sz w:val="24"/>
          <w:szCs w:val="24"/>
        </w:rPr>
      </w:pPr>
      <w:r w:rsidRPr="009F7511">
        <w:rPr>
          <w:bCs/>
          <w:sz w:val="24"/>
          <w:szCs w:val="24"/>
        </w:rPr>
        <w:t>ИНДИВИДУАЛЬНАЯ АПТЕЧКА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В некоторых случаях, например, в горных или водных путешествиях, участникам целесообразно иметь минимальную личную аптечку. Некоторых медикаментов (эластичные бинты, пластырь) может не хватить на всех, бинты, йод и </w:t>
      </w:r>
      <w:proofErr w:type="gramStart"/>
      <w:r w:rsidRPr="009F7511">
        <w:rPr>
          <w:bCs/>
          <w:sz w:val="24"/>
          <w:szCs w:val="24"/>
        </w:rPr>
        <w:t>простейшие</w:t>
      </w:r>
      <w:proofErr w:type="gramEnd"/>
      <w:r w:rsidRPr="009F7511">
        <w:rPr>
          <w:bCs/>
          <w:sz w:val="24"/>
          <w:szCs w:val="24"/>
        </w:rPr>
        <w:t xml:space="preserve"> обезболивающие полезно иметь под рукой. </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*Индивидуальный перевязочный пакет или стерильный бинт — 1 шт.</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*Нестерильный бинт — 1шт.</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*Эластичный бинт – 1шт.</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*Йод — 1 </w:t>
      </w:r>
      <w:proofErr w:type="spellStart"/>
      <w:r w:rsidRPr="009F7511">
        <w:rPr>
          <w:bCs/>
          <w:sz w:val="24"/>
          <w:szCs w:val="24"/>
        </w:rPr>
        <w:t>фл</w:t>
      </w:r>
      <w:proofErr w:type="spellEnd"/>
      <w:r w:rsidRPr="009F7511">
        <w:rPr>
          <w:bCs/>
          <w:sz w:val="24"/>
          <w:szCs w:val="24"/>
        </w:rPr>
        <w:t>.</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*Пластырь </w:t>
      </w:r>
      <w:proofErr w:type="spellStart"/>
      <w:r w:rsidRPr="009F7511">
        <w:rPr>
          <w:bCs/>
          <w:sz w:val="24"/>
          <w:szCs w:val="24"/>
        </w:rPr>
        <w:t>бактериц</w:t>
      </w:r>
      <w:proofErr w:type="spellEnd"/>
    </w:p>
    <w:p w:rsidR="009F7511" w:rsidRPr="009F7511" w:rsidRDefault="009F7511" w:rsidP="009F7511">
      <w:pPr>
        <w:spacing w:before="100" w:beforeAutospacing="1" w:after="100" w:afterAutospacing="1" w:line="240" w:lineRule="auto"/>
        <w:outlineLvl w:val="2"/>
        <w:rPr>
          <w:bCs/>
          <w:sz w:val="24"/>
          <w:szCs w:val="24"/>
        </w:rPr>
      </w:pPr>
      <w:proofErr w:type="spellStart"/>
      <w:r w:rsidRPr="009F7511">
        <w:rPr>
          <w:bCs/>
          <w:sz w:val="24"/>
          <w:szCs w:val="24"/>
        </w:rPr>
        <w:t>идный</w:t>
      </w:r>
      <w:proofErr w:type="spellEnd"/>
      <w:r w:rsidRPr="009F7511">
        <w:rPr>
          <w:bCs/>
          <w:sz w:val="24"/>
          <w:szCs w:val="24"/>
        </w:rPr>
        <w:t xml:space="preserve"> — 2-3 шт.</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*Пластырь в рулоне — 1 шт.</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*Анальгин или Цитрамон — 10 табл.</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*Помада губная гигиеническая — 1 шт.</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*Крем детский — 1 шт.</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*Также в индивидуальную аптечку могут входить лекарства, которые по тем или иным причинам принимаются человеком во время путешествия. О приеме этих лекарств необходимо поставить в известность руководителя группы.</w:t>
      </w:r>
    </w:p>
    <w:p w:rsidR="009F7511" w:rsidRPr="009F7511" w:rsidRDefault="009F7511" w:rsidP="009F7511">
      <w:pPr>
        <w:spacing w:before="100" w:beforeAutospacing="1" w:after="100" w:afterAutospacing="1" w:line="240" w:lineRule="auto"/>
        <w:outlineLvl w:val="1"/>
        <w:rPr>
          <w:bCs/>
          <w:sz w:val="24"/>
          <w:szCs w:val="24"/>
        </w:rPr>
      </w:pPr>
      <w:r w:rsidRPr="009F7511">
        <w:rPr>
          <w:bCs/>
          <w:sz w:val="24"/>
          <w:szCs w:val="24"/>
        </w:rPr>
        <w:t>СПИСОК ИСПОЛЬЗУЕМОЙ ЛИТЕРАТУРЫ:</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1. </w:t>
      </w:r>
      <w:proofErr w:type="spellStart"/>
      <w:r w:rsidRPr="009F7511">
        <w:rPr>
          <w:bCs/>
          <w:sz w:val="24"/>
          <w:szCs w:val="24"/>
        </w:rPr>
        <w:t>М.Д.Машковский</w:t>
      </w:r>
      <w:proofErr w:type="spellEnd"/>
      <w:r w:rsidRPr="009F7511">
        <w:rPr>
          <w:bCs/>
          <w:sz w:val="24"/>
          <w:szCs w:val="24"/>
        </w:rPr>
        <w:t xml:space="preserve">. Лекарственные средства. </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Издание 11, Вильнюс, 1993 г.</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2. </w:t>
      </w:r>
      <w:proofErr w:type="spellStart"/>
      <w:r w:rsidRPr="009F7511">
        <w:rPr>
          <w:bCs/>
          <w:sz w:val="24"/>
          <w:szCs w:val="24"/>
        </w:rPr>
        <w:t>М.А.Клюев</w:t>
      </w:r>
      <w:proofErr w:type="spellEnd"/>
      <w:r w:rsidRPr="009F7511">
        <w:rPr>
          <w:bCs/>
          <w:sz w:val="24"/>
          <w:szCs w:val="24"/>
        </w:rPr>
        <w:t xml:space="preserve"> (ред.) Лекарственные средства.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М., Русская книга, 1993.</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3. Лекарственные препараты зарубежных фирм в России.</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М., </w:t>
      </w:r>
      <w:proofErr w:type="spellStart"/>
      <w:r w:rsidRPr="009F7511">
        <w:rPr>
          <w:bCs/>
          <w:sz w:val="24"/>
          <w:szCs w:val="24"/>
        </w:rPr>
        <w:t>АстраФармСервис</w:t>
      </w:r>
      <w:proofErr w:type="spellEnd"/>
      <w:r w:rsidRPr="009F7511">
        <w:rPr>
          <w:bCs/>
          <w:sz w:val="24"/>
          <w:szCs w:val="24"/>
        </w:rPr>
        <w:t>, 1993.</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4. </w:t>
      </w:r>
      <w:proofErr w:type="spellStart"/>
      <w:r w:rsidRPr="009F7511">
        <w:rPr>
          <w:bCs/>
          <w:sz w:val="24"/>
          <w:szCs w:val="24"/>
        </w:rPr>
        <w:t>Фарминдекс</w:t>
      </w:r>
      <w:proofErr w:type="spellEnd"/>
      <w:r w:rsidRPr="009F7511">
        <w:rPr>
          <w:bCs/>
          <w:sz w:val="24"/>
          <w:szCs w:val="24"/>
        </w:rPr>
        <w:t>. Справочник по лекарственным средствам.</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ММ</w:t>
      </w:r>
      <w:proofErr w:type="gramStart"/>
      <w:r w:rsidRPr="009F7511">
        <w:rPr>
          <w:bCs/>
          <w:sz w:val="24"/>
          <w:szCs w:val="24"/>
        </w:rPr>
        <w:t>I</w:t>
      </w:r>
      <w:proofErr w:type="gramEnd"/>
      <w:r w:rsidRPr="009F7511">
        <w:rPr>
          <w:bCs/>
          <w:sz w:val="24"/>
          <w:szCs w:val="24"/>
        </w:rPr>
        <w:t>, 1996.</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5. </w:t>
      </w:r>
      <w:proofErr w:type="spellStart"/>
      <w:r w:rsidRPr="009F7511">
        <w:rPr>
          <w:bCs/>
          <w:sz w:val="24"/>
          <w:szCs w:val="24"/>
        </w:rPr>
        <w:t>Дж</w:t>
      </w:r>
      <w:proofErr w:type="gramStart"/>
      <w:r w:rsidRPr="009F7511">
        <w:rPr>
          <w:bCs/>
          <w:sz w:val="24"/>
          <w:szCs w:val="24"/>
        </w:rPr>
        <w:t>.С</w:t>
      </w:r>
      <w:proofErr w:type="gramEnd"/>
      <w:r w:rsidRPr="009F7511">
        <w:rPr>
          <w:bCs/>
          <w:sz w:val="24"/>
          <w:szCs w:val="24"/>
        </w:rPr>
        <w:t>энфорд</w:t>
      </w:r>
      <w:proofErr w:type="spellEnd"/>
      <w:r w:rsidRPr="009F7511">
        <w:rPr>
          <w:bCs/>
          <w:sz w:val="24"/>
          <w:szCs w:val="24"/>
        </w:rPr>
        <w:t xml:space="preserve"> и др. Антимикробная терапия.</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lastRenderedPageBreak/>
        <w:t>М., Практика, 1996.</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6. </w:t>
      </w:r>
      <w:proofErr w:type="spellStart"/>
      <w:r w:rsidRPr="009F7511">
        <w:rPr>
          <w:bCs/>
          <w:sz w:val="24"/>
          <w:szCs w:val="24"/>
        </w:rPr>
        <w:t>Д.А.Харкевич</w:t>
      </w:r>
      <w:proofErr w:type="spellEnd"/>
      <w:r w:rsidRPr="009F7511">
        <w:rPr>
          <w:bCs/>
          <w:sz w:val="24"/>
          <w:szCs w:val="24"/>
        </w:rPr>
        <w:t>. Фармакология.</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М., Медицина, 1996.</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7. </w:t>
      </w:r>
      <w:proofErr w:type="spellStart"/>
      <w:r w:rsidRPr="009F7511">
        <w:rPr>
          <w:bCs/>
          <w:sz w:val="24"/>
          <w:szCs w:val="24"/>
        </w:rPr>
        <w:t>Е.И.Чазов</w:t>
      </w:r>
      <w:proofErr w:type="spellEnd"/>
      <w:r w:rsidRPr="009F7511">
        <w:rPr>
          <w:bCs/>
          <w:sz w:val="24"/>
          <w:szCs w:val="24"/>
        </w:rPr>
        <w:t xml:space="preserve"> (ред.) Неотложные состояния и экстренная медицинская помощь.</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М., Медицина, 1988.</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8. Справочник </w:t>
      </w:r>
      <w:proofErr w:type="spellStart"/>
      <w:r w:rsidRPr="009F7511">
        <w:rPr>
          <w:bCs/>
          <w:sz w:val="24"/>
          <w:szCs w:val="24"/>
        </w:rPr>
        <w:t>Видаль</w:t>
      </w:r>
      <w:proofErr w:type="spellEnd"/>
      <w:r w:rsidRPr="009F7511">
        <w:rPr>
          <w:bCs/>
          <w:sz w:val="24"/>
          <w:szCs w:val="24"/>
        </w:rPr>
        <w:t xml:space="preserve"> 2001 г. М., </w:t>
      </w:r>
      <w:proofErr w:type="spellStart"/>
      <w:r w:rsidRPr="009F7511">
        <w:rPr>
          <w:bCs/>
          <w:sz w:val="24"/>
          <w:szCs w:val="24"/>
        </w:rPr>
        <w:t>АстраФармСервис</w:t>
      </w:r>
      <w:proofErr w:type="spellEnd"/>
      <w:r w:rsidRPr="009F7511">
        <w:rPr>
          <w:bCs/>
          <w:sz w:val="24"/>
          <w:szCs w:val="24"/>
        </w:rPr>
        <w:t>, 2001.</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9. Справочник </w:t>
      </w:r>
      <w:proofErr w:type="spellStart"/>
      <w:r w:rsidRPr="009F7511">
        <w:rPr>
          <w:bCs/>
          <w:sz w:val="24"/>
          <w:szCs w:val="24"/>
        </w:rPr>
        <w:t>Видаль</w:t>
      </w:r>
      <w:proofErr w:type="spellEnd"/>
      <w:r w:rsidRPr="009F7511">
        <w:rPr>
          <w:bCs/>
          <w:sz w:val="24"/>
          <w:szCs w:val="24"/>
        </w:rPr>
        <w:t xml:space="preserve"> 2009 г. М., </w:t>
      </w:r>
      <w:proofErr w:type="spellStart"/>
      <w:r w:rsidRPr="009F7511">
        <w:rPr>
          <w:bCs/>
          <w:sz w:val="24"/>
          <w:szCs w:val="24"/>
        </w:rPr>
        <w:t>АстраФармСервис</w:t>
      </w:r>
      <w:proofErr w:type="spellEnd"/>
      <w:r w:rsidRPr="009F7511">
        <w:rPr>
          <w:bCs/>
          <w:sz w:val="24"/>
          <w:szCs w:val="24"/>
        </w:rPr>
        <w:t>, 2009.</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10. Сборник методических указаний по применению дезинфицирующих средств.</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ООО </w:t>
      </w:r>
      <w:proofErr w:type="spellStart"/>
      <w:r w:rsidRPr="009F7511">
        <w:rPr>
          <w:bCs/>
          <w:sz w:val="24"/>
          <w:szCs w:val="24"/>
        </w:rPr>
        <w:t>Эслана</w:t>
      </w:r>
      <w:proofErr w:type="spellEnd"/>
      <w:r w:rsidRPr="009F7511">
        <w:rPr>
          <w:bCs/>
          <w:sz w:val="24"/>
          <w:szCs w:val="24"/>
        </w:rPr>
        <w:t>, М., 1999-2000.</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Приложение 1</w:t>
      </w:r>
    </w:p>
    <w:p w:rsidR="009F7511" w:rsidRPr="009F7511" w:rsidRDefault="009F7511" w:rsidP="009F7511">
      <w:pPr>
        <w:spacing w:before="100" w:beforeAutospacing="1" w:after="100" w:afterAutospacing="1" w:line="240" w:lineRule="auto"/>
        <w:outlineLvl w:val="1"/>
        <w:rPr>
          <w:bCs/>
          <w:sz w:val="24"/>
          <w:szCs w:val="24"/>
        </w:rPr>
      </w:pPr>
      <w:r w:rsidRPr="009F7511">
        <w:rPr>
          <w:bCs/>
          <w:sz w:val="24"/>
          <w:szCs w:val="24"/>
        </w:rPr>
        <w:t>Список медикаментов по группам для комплектования аптечек</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Указанное количество медикаментов рассчитано на группу детей старшей возрастной группы или взрослых из 15 человек без врача. Указано количество медикаментов на 2 недели похода, а также для </w:t>
      </w:r>
      <w:proofErr w:type="gramStart"/>
      <w:r w:rsidRPr="009F7511">
        <w:rPr>
          <w:bCs/>
          <w:sz w:val="24"/>
          <w:szCs w:val="24"/>
        </w:rPr>
        <w:t>одно-двухдневного</w:t>
      </w:r>
      <w:proofErr w:type="gramEnd"/>
      <w:r w:rsidRPr="009F7511">
        <w:rPr>
          <w:bCs/>
          <w:sz w:val="24"/>
          <w:szCs w:val="24"/>
        </w:rPr>
        <w:t xml:space="preserve"> похода по Подмосковью в теплое время года. В таком виде список удобен для закупки медикаментов в аптеке, для проверки комплектации аптечки после похода и т.д.</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Приложение 2</w:t>
      </w:r>
    </w:p>
    <w:p w:rsidR="009F7511" w:rsidRPr="009F7511" w:rsidRDefault="009F7511" w:rsidP="009F7511">
      <w:pPr>
        <w:spacing w:before="100" w:beforeAutospacing="1" w:after="100" w:afterAutospacing="1" w:line="240" w:lineRule="auto"/>
        <w:outlineLvl w:val="1"/>
        <w:rPr>
          <w:bCs/>
          <w:sz w:val="24"/>
          <w:szCs w:val="24"/>
        </w:rPr>
      </w:pPr>
      <w:r w:rsidRPr="009F7511">
        <w:rPr>
          <w:bCs/>
          <w:sz w:val="24"/>
          <w:szCs w:val="24"/>
        </w:rPr>
        <w:t>Ампульная укладка</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Приведен состав минимальной ампульной укладки, ориентированной на использование не профессиональным медиком. </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В графе “Количество” приведено число ампул указанного объема. Если объем ампул иной, их количество должно соответственно изменяться.</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По сути, необходимость применения лека</w:t>
      </w:r>
      <w:proofErr w:type="gramStart"/>
      <w:r w:rsidRPr="009F7511">
        <w:rPr>
          <w:bCs/>
          <w:sz w:val="24"/>
          <w:szCs w:val="24"/>
        </w:rPr>
        <w:t>рств в ф</w:t>
      </w:r>
      <w:proofErr w:type="gramEnd"/>
      <w:r w:rsidRPr="009F7511">
        <w:rPr>
          <w:bCs/>
          <w:sz w:val="24"/>
          <w:szCs w:val="24"/>
        </w:rPr>
        <w:t>орме инъекций сводится к двум случаям: тяжелая травма и выраженная аллергическая реакция.</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При травме вводятся анальгетики (Анальгин 1 ампула + </w:t>
      </w:r>
      <w:proofErr w:type="spellStart"/>
      <w:r w:rsidRPr="009F7511">
        <w:rPr>
          <w:bCs/>
          <w:sz w:val="24"/>
          <w:szCs w:val="24"/>
        </w:rPr>
        <w:t>Кеторолак</w:t>
      </w:r>
      <w:proofErr w:type="spellEnd"/>
      <w:r w:rsidRPr="009F7511">
        <w:rPr>
          <w:bCs/>
          <w:sz w:val="24"/>
          <w:szCs w:val="24"/>
        </w:rPr>
        <w:t xml:space="preserve"> 1 ампула, можно в одном шприце, в/м), </w:t>
      </w:r>
      <w:proofErr w:type="spellStart"/>
      <w:r w:rsidRPr="009F7511">
        <w:rPr>
          <w:bCs/>
          <w:sz w:val="24"/>
          <w:szCs w:val="24"/>
        </w:rPr>
        <w:t>Дексаметазон</w:t>
      </w:r>
      <w:proofErr w:type="spellEnd"/>
      <w:r w:rsidRPr="009F7511">
        <w:rPr>
          <w:bCs/>
          <w:sz w:val="24"/>
          <w:szCs w:val="24"/>
        </w:rPr>
        <w:t xml:space="preserve"> 2-3 ампулы в отдельном шприце в/м, Кордиамин 1 ампула в/м или </w:t>
      </w:r>
      <w:proofErr w:type="gramStart"/>
      <w:r w:rsidRPr="009F7511">
        <w:rPr>
          <w:bCs/>
          <w:sz w:val="24"/>
          <w:szCs w:val="24"/>
        </w:rPr>
        <w:t>п</w:t>
      </w:r>
      <w:proofErr w:type="gramEnd"/>
      <w:r w:rsidRPr="009F7511">
        <w:rPr>
          <w:bCs/>
          <w:sz w:val="24"/>
          <w:szCs w:val="24"/>
        </w:rPr>
        <w:t>/к в отдельном шприце.</w:t>
      </w:r>
    </w:p>
    <w:p w:rsidR="009F7511" w:rsidRPr="009F7511" w:rsidRDefault="009F7511" w:rsidP="009F7511">
      <w:pPr>
        <w:spacing w:before="100" w:beforeAutospacing="1" w:after="100" w:afterAutospacing="1" w:line="240" w:lineRule="auto"/>
        <w:outlineLvl w:val="2"/>
        <w:rPr>
          <w:bCs/>
          <w:sz w:val="24"/>
          <w:szCs w:val="24"/>
        </w:rPr>
      </w:pPr>
      <w:r w:rsidRPr="009F7511">
        <w:rPr>
          <w:bCs/>
          <w:sz w:val="24"/>
          <w:szCs w:val="24"/>
        </w:rPr>
        <w:t xml:space="preserve">При аллергических реакциях на медикаменты, укусы насекомых и т.д. вводится </w:t>
      </w:r>
      <w:proofErr w:type="spellStart"/>
      <w:r w:rsidRPr="009F7511">
        <w:rPr>
          <w:bCs/>
          <w:sz w:val="24"/>
          <w:szCs w:val="24"/>
        </w:rPr>
        <w:t>Дексаметазон</w:t>
      </w:r>
      <w:proofErr w:type="spellEnd"/>
      <w:r w:rsidRPr="009F7511">
        <w:rPr>
          <w:bCs/>
          <w:sz w:val="24"/>
          <w:szCs w:val="24"/>
        </w:rPr>
        <w:t xml:space="preserve"> 3 ампулы в/</w:t>
      </w:r>
      <w:proofErr w:type="gramStart"/>
      <w:r w:rsidRPr="009F7511">
        <w:rPr>
          <w:bCs/>
          <w:sz w:val="24"/>
          <w:szCs w:val="24"/>
        </w:rPr>
        <w:t>м</w:t>
      </w:r>
      <w:proofErr w:type="gramEnd"/>
      <w:r w:rsidRPr="009F7511">
        <w:rPr>
          <w:bCs/>
          <w:sz w:val="24"/>
          <w:szCs w:val="24"/>
        </w:rPr>
        <w:t xml:space="preserve">, Тавегил 1 ампула в/м. </w:t>
      </w:r>
    </w:p>
    <w:p w:rsidR="0015383F" w:rsidRPr="009F7511" w:rsidRDefault="0015383F">
      <w:pPr>
        <w:rPr>
          <w:sz w:val="24"/>
          <w:szCs w:val="24"/>
        </w:rPr>
      </w:pPr>
    </w:p>
    <w:sectPr w:rsidR="0015383F" w:rsidRPr="009F7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11"/>
    <w:rsid w:val="0015383F"/>
    <w:rsid w:val="009F7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paragraph" w:styleId="2">
    <w:name w:val="heading 2"/>
    <w:basedOn w:val="a"/>
    <w:link w:val="20"/>
    <w:uiPriority w:val="9"/>
    <w:qFormat/>
    <w:rsid w:val="009F751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9F7511"/>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9F7511"/>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7511"/>
    <w:rPr>
      <w:rFonts w:ascii="Times New Roman" w:hAnsi="Times New Roman"/>
      <w:b/>
      <w:bCs/>
      <w:sz w:val="36"/>
      <w:szCs w:val="36"/>
      <w:lang w:eastAsia="ru-RU"/>
    </w:rPr>
  </w:style>
  <w:style w:type="character" w:customStyle="1" w:styleId="30">
    <w:name w:val="Заголовок 3 Знак"/>
    <w:basedOn w:val="a0"/>
    <w:link w:val="3"/>
    <w:uiPriority w:val="9"/>
    <w:rsid w:val="009F7511"/>
    <w:rPr>
      <w:rFonts w:ascii="Times New Roman" w:hAnsi="Times New Roman"/>
      <w:b/>
      <w:bCs/>
      <w:sz w:val="27"/>
      <w:szCs w:val="27"/>
      <w:lang w:eastAsia="ru-RU"/>
    </w:rPr>
  </w:style>
  <w:style w:type="character" w:customStyle="1" w:styleId="40">
    <w:name w:val="Заголовок 4 Знак"/>
    <w:basedOn w:val="a0"/>
    <w:link w:val="4"/>
    <w:uiPriority w:val="9"/>
    <w:rsid w:val="009F7511"/>
    <w:rPr>
      <w:rFonts w:ascii="Times New Roman" w:hAnsi="Times New Roman"/>
      <w:b/>
      <w:bCs/>
      <w:sz w:val="24"/>
      <w:szCs w:val="24"/>
      <w:lang w:eastAsia="ru-RU"/>
    </w:rPr>
  </w:style>
  <w:style w:type="paragraph" w:styleId="a3">
    <w:name w:val="Normal (Web)"/>
    <w:basedOn w:val="a"/>
    <w:uiPriority w:val="99"/>
    <w:semiHidden/>
    <w:unhideWhenUsed/>
    <w:rsid w:val="009F7511"/>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9F75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paragraph" w:styleId="2">
    <w:name w:val="heading 2"/>
    <w:basedOn w:val="a"/>
    <w:link w:val="20"/>
    <w:uiPriority w:val="9"/>
    <w:qFormat/>
    <w:rsid w:val="009F751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9F7511"/>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9F7511"/>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7511"/>
    <w:rPr>
      <w:rFonts w:ascii="Times New Roman" w:hAnsi="Times New Roman"/>
      <w:b/>
      <w:bCs/>
      <w:sz w:val="36"/>
      <w:szCs w:val="36"/>
      <w:lang w:eastAsia="ru-RU"/>
    </w:rPr>
  </w:style>
  <w:style w:type="character" w:customStyle="1" w:styleId="30">
    <w:name w:val="Заголовок 3 Знак"/>
    <w:basedOn w:val="a0"/>
    <w:link w:val="3"/>
    <w:uiPriority w:val="9"/>
    <w:rsid w:val="009F7511"/>
    <w:rPr>
      <w:rFonts w:ascii="Times New Roman" w:hAnsi="Times New Roman"/>
      <w:b/>
      <w:bCs/>
      <w:sz w:val="27"/>
      <w:szCs w:val="27"/>
      <w:lang w:eastAsia="ru-RU"/>
    </w:rPr>
  </w:style>
  <w:style w:type="character" w:customStyle="1" w:styleId="40">
    <w:name w:val="Заголовок 4 Знак"/>
    <w:basedOn w:val="a0"/>
    <w:link w:val="4"/>
    <w:uiPriority w:val="9"/>
    <w:rsid w:val="009F7511"/>
    <w:rPr>
      <w:rFonts w:ascii="Times New Roman" w:hAnsi="Times New Roman"/>
      <w:b/>
      <w:bCs/>
      <w:sz w:val="24"/>
      <w:szCs w:val="24"/>
      <w:lang w:eastAsia="ru-RU"/>
    </w:rPr>
  </w:style>
  <w:style w:type="paragraph" w:styleId="a3">
    <w:name w:val="Normal (Web)"/>
    <w:basedOn w:val="a"/>
    <w:uiPriority w:val="99"/>
    <w:semiHidden/>
    <w:unhideWhenUsed/>
    <w:rsid w:val="009F7511"/>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9F7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6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gorizont.ru/?p=14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11523</Words>
  <Characters>65684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2013-09-26T13:32:00Z</dcterms:created>
  <dcterms:modified xsi:type="dcterms:W3CDTF">2013-09-26T13:34:00Z</dcterms:modified>
</cp:coreProperties>
</file>